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E1CF" w14:textId="6600205E" w:rsidR="000566A0" w:rsidRPr="00763AE7" w:rsidRDefault="000566A0" w:rsidP="000566A0">
      <w:pPr>
        <w:ind w:left="-567" w:right="-22"/>
        <w:rPr>
          <w:rFonts w:asciiTheme="majorHAnsi" w:hAnsiTheme="majorHAnsi" w:cstheme="majorHAnsi"/>
          <w:b/>
          <w:color w:val="00A2C8"/>
          <w:sz w:val="4"/>
          <w:szCs w:val="4"/>
        </w:rPr>
      </w:pPr>
      <w:bookmarkStart w:id="0" w:name="_GoBack"/>
      <w:bookmarkEnd w:id="0"/>
      <w:r w:rsidRPr="00763AE7">
        <w:rPr>
          <w:rFonts w:asciiTheme="majorHAnsi" w:hAnsiTheme="majorHAnsi" w:cstheme="majorHAnsi"/>
          <w:noProof/>
          <w:color w:val="001748"/>
          <w:sz w:val="32"/>
          <w:lang w:eastAsia="en-GB"/>
        </w:rPr>
        <w:drawing>
          <wp:anchor distT="0" distB="0" distL="114300" distR="114300" simplePos="0" relativeHeight="251656704" behindDoc="1" locked="0" layoutInCell="1" allowOverlap="1" wp14:anchorId="236EF732" wp14:editId="40517F79">
            <wp:simplePos x="0" y="0"/>
            <wp:positionH relativeFrom="column">
              <wp:posOffset>-169689</wp:posOffset>
            </wp:positionH>
            <wp:positionV relativeFrom="paragraph">
              <wp:posOffset>132</wp:posOffset>
            </wp:positionV>
            <wp:extent cx="1412240" cy="1466850"/>
            <wp:effectExtent l="0" t="0" r="0" b="0"/>
            <wp:wrapTight wrapText="bothSides">
              <wp:wrapPolygon edited="0">
                <wp:start x="0" y="0"/>
                <wp:lineTo x="0" y="21319"/>
                <wp:lineTo x="21270" y="21319"/>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240" cy="1466850"/>
                    </a:xfrm>
                    <a:prstGeom prst="rect">
                      <a:avLst/>
                    </a:prstGeom>
                  </pic:spPr>
                </pic:pic>
              </a:graphicData>
            </a:graphic>
            <wp14:sizeRelH relativeFrom="margin">
              <wp14:pctWidth>0</wp14:pctWidth>
            </wp14:sizeRelH>
            <wp14:sizeRelV relativeFrom="margin">
              <wp14:pctHeight>0</wp14:pctHeight>
            </wp14:sizeRelV>
          </wp:anchor>
        </w:drawing>
      </w:r>
      <w:r w:rsidRPr="00763AE7">
        <w:rPr>
          <w:rFonts w:asciiTheme="majorHAnsi" w:hAnsiTheme="majorHAnsi" w:cstheme="majorHAnsi"/>
          <w:b/>
          <w:color w:val="00A2C8"/>
          <w:sz w:val="2"/>
        </w:rPr>
        <w:t xml:space="preserve"> </w:t>
      </w:r>
      <w:r w:rsidR="005B639A" w:rsidRPr="00763AE7">
        <w:rPr>
          <w:rFonts w:asciiTheme="majorHAnsi" w:hAnsiTheme="majorHAnsi" w:cstheme="majorHAnsi"/>
          <w:b/>
          <w:color w:val="00A2C8"/>
          <w:sz w:val="2"/>
        </w:rPr>
        <w:t>Did</w:t>
      </w:r>
    </w:p>
    <w:p w14:paraId="2E917993" w14:textId="77777777" w:rsidR="000566A0" w:rsidRPr="00763AE7" w:rsidRDefault="000566A0" w:rsidP="000566A0">
      <w:pPr>
        <w:ind w:left="-567" w:right="-22"/>
        <w:rPr>
          <w:rFonts w:asciiTheme="majorHAnsi" w:hAnsiTheme="majorHAnsi" w:cstheme="majorHAnsi"/>
          <w:b/>
          <w:color w:val="00A2C8"/>
          <w:sz w:val="44"/>
        </w:rPr>
      </w:pPr>
      <w:r w:rsidRPr="00763AE7">
        <w:rPr>
          <w:rFonts w:asciiTheme="majorHAnsi" w:hAnsiTheme="majorHAnsi" w:cstheme="majorHAnsi"/>
          <w:b/>
          <w:noProof/>
          <w:color w:val="00A2C8"/>
          <w:sz w:val="44"/>
          <w:lang w:eastAsia="en-GB"/>
        </w:rPr>
        <w:drawing>
          <wp:inline distT="0" distB="0" distL="0" distR="0" wp14:anchorId="7DA882C8" wp14:editId="11942D8F">
            <wp:extent cx="4356339" cy="658755"/>
            <wp:effectExtent l="0" t="0" r="6350" b="8255"/>
            <wp:docPr id="1" name="Picture 1" descr="C:\Users\joseph.farrar\Downloads\70396459_524348111701686_566108898861042892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farrar\Downloads\70396459_524348111701686_5661088988610428928_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837"/>
                    <a:stretch/>
                  </pic:blipFill>
                  <pic:spPr bwMode="auto">
                    <a:xfrm>
                      <a:off x="0" y="0"/>
                      <a:ext cx="4459728" cy="674389"/>
                    </a:xfrm>
                    <a:prstGeom prst="rect">
                      <a:avLst/>
                    </a:prstGeom>
                    <a:noFill/>
                    <a:ln>
                      <a:noFill/>
                    </a:ln>
                    <a:extLst>
                      <a:ext uri="{53640926-AAD7-44D8-BBD7-CCE9431645EC}">
                        <a14:shadowObscured xmlns:a14="http://schemas.microsoft.com/office/drawing/2010/main"/>
                      </a:ext>
                    </a:extLst>
                  </pic:spPr>
                </pic:pic>
              </a:graphicData>
            </a:graphic>
          </wp:inline>
        </w:drawing>
      </w:r>
    </w:p>
    <w:p w14:paraId="5D4B3885" w14:textId="4EA6350B" w:rsidR="000566A0" w:rsidRPr="00763AE7" w:rsidRDefault="000566A0" w:rsidP="005B639A">
      <w:pPr>
        <w:ind w:left="1440" w:right="-22"/>
        <w:rPr>
          <w:rFonts w:asciiTheme="majorHAnsi" w:hAnsiTheme="majorHAnsi" w:cstheme="majorHAnsi"/>
          <w:color w:val="171717" w:themeColor="background2" w:themeShade="1A"/>
          <w:sz w:val="32"/>
        </w:rPr>
      </w:pPr>
      <w:r w:rsidRPr="00763AE7">
        <w:rPr>
          <w:rFonts w:asciiTheme="majorHAnsi" w:hAnsiTheme="majorHAnsi" w:cstheme="majorHAnsi"/>
          <w:color w:val="171717" w:themeColor="background2" w:themeShade="1A"/>
          <w:sz w:val="28"/>
        </w:rPr>
        <w:t xml:space="preserve">    </w:t>
      </w:r>
      <w:r w:rsidRPr="00763AE7">
        <w:rPr>
          <w:rFonts w:asciiTheme="majorHAnsi" w:hAnsiTheme="majorHAnsi" w:cstheme="majorHAnsi"/>
          <w:color w:val="171717" w:themeColor="background2" w:themeShade="1A"/>
          <w:sz w:val="32"/>
        </w:rPr>
        <w:t xml:space="preserve">Newsletter </w:t>
      </w:r>
      <w:r w:rsidR="00D703D4">
        <w:rPr>
          <w:rFonts w:asciiTheme="majorHAnsi" w:hAnsiTheme="majorHAnsi" w:cstheme="majorHAnsi"/>
          <w:color w:val="171717" w:themeColor="background2" w:themeShade="1A"/>
          <w:sz w:val="32"/>
        </w:rPr>
        <w:t>5</w:t>
      </w:r>
      <w:r w:rsidR="00D703D4" w:rsidRPr="00D703D4">
        <w:rPr>
          <w:rFonts w:asciiTheme="majorHAnsi" w:hAnsiTheme="majorHAnsi" w:cstheme="majorHAnsi"/>
          <w:color w:val="171717" w:themeColor="background2" w:themeShade="1A"/>
          <w:sz w:val="32"/>
          <w:vertAlign w:val="superscript"/>
        </w:rPr>
        <w:t>th</w:t>
      </w:r>
      <w:r w:rsidR="00D703D4">
        <w:rPr>
          <w:rFonts w:asciiTheme="majorHAnsi" w:hAnsiTheme="majorHAnsi" w:cstheme="majorHAnsi"/>
          <w:color w:val="171717" w:themeColor="background2" w:themeShade="1A"/>
          <w:sz w:val="32"/>
        </w:rPr>
        <w:t xml:space="preserve"> November</w:t>
      </w:r>
      <w:r w:rsidR="00035EEB" w:rsidRPr="00763AE7">
        <w:rPr>
          <w:rFonts w:asciiTheme="majorHAnsi" w:hAnsiTheme="majorHAnsi" w:cstheme="majorHAnsi"/>
          <w:color w:val="171717" w:themeColor="background2" w:themeShade="1A"/>
          <w:sz w:val="32"/>
        </w:rPr>
        <w:t xml:space="preserve"> 2020 </w:t>
      </w:r>
      <w:r w:rsidR="005B639A" w:rsidRPr="00763AE7">
        <w:rPr>
          <w:rFonts w:asciiTheme="majorHAnsi" w:hAnsiTheme="majorHAnsi" w:cstheme="majorHAnsi"/>
          <w:color w:val="171717" w:themeColor="background2" w:themeShade="1A"/>
          <w:sz w:val="32"/>
        </w:rPr>
        <w:t xml:space="preserve"> </w:t>
      </w:r>
    </w:p>
    <w:p w14:paraId="07759B88" w14:textId="77777777" w:rsidR="00AD1A0A" w:rsidRPr="00763AE7" w:rsidRDefault="00DB1D40" w:rsidP="00DB1D40">
      <w:pPr>
        <w:ind w:left="1440" w:right="-22"/>
        <w:rPr>
          <w:rFonts w:asciiTheme="majorHAnsi" w:hAnsiTheme="majorHAnsi" w:cstheme="majorHAnsi"/>
        </w:rPr>
      </w:pPr>
      <w:r w:rsidRPr="00763AE7">
        <w:rPr>
          <w:rFonts w:asciiTheme="majorHAnsi" w:hAnsiTheme="majorHAnsi" w:cstheme="majorHAnsi"/>
          <w:b/>
          <w:noProof/>
          <w:u w:val="single"/>
          <w:lang w:eastAsia="en-GB"/>
        </w:rPr>
        <w:drawing>
          <wp:anchor distT="0" distB="0" distL="114300" distR="114300" simplePos="0" relativeHeight="251658752" behindDoc="0" locked="0" layoutInCell="1" allowOverlap="1" wp14:anchorId="30AB100D" wp14:editId="050AD057">
            <wp:simplePos x="0" y="0"/>
            <wp:positionH relativeFrom="column">
              <wp:posOffset>1504950</wp:posOffset>
            </wp:positionH>
            <wp:positionV relativeFrom="paragraph">
              <wp:posOffset>10160</wp:posOffset>
            </wp:positionV>
            <wp:extent cx="314325" cy="314325"/>
            <wp:effectExtent l="0" t="0" r="9525" b="9525"/>
            <wp:wrapThrough wrapText="bothSides">
              <wp:wrapPolygon edited="0">
                <wp:start x="0" y="0"/>
                <wp:lineTo x="0" y="20945"/>
                <wp:lineTo x="20945" y="20945"/>
                <wp:lineTo x="20945" y="0"/>
                <wp:lineTo x="0" y="0"/>
              </wp:wrapPolygon>
            </wp:wrapThrough>
            <wp:docPr id="3" name="Picture 3" descr="C:\Users\lfarrar\AppData\Local\Microsoft\Windows\INetCache\Content.MSO\4AB96D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rrar\AppData\Local\Microsoft\Windows\INetCache\Content.MSO\4AB96D3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E7">
        <w:rPr>
          <w:rFonts w:asciiTheme="majorHAnsi" w:hAnsiTheme="majorHAnsi" w:cstheme="majorHAnsi"/>
        </w:rPr>
        <w:t xml:space="preserve">St Ives Infant and Nursery School  </w:t>
      </w:r>
    </w:p>
    <w:p w14:paraId="64CD632D" w14:textId="4F36E17F" w:rsidR="00AD1A0A" w:rsidRPr="00763AE7" w:rsidRDefault="00DB1D40" w:rsidP="00DB1D40">
      <w:pPr>
        <w:ind w:left="1440" w:right="-22"/>
        <w:rPr>
          <w:rFonts w:asciiTheme="majorHAnsi" w:hAnsiTheme="majorHAnsi" w:cstheme="majorHAnsi"/>
        </w:rPr>
      </w:pPr>
      <w:r w:rsidRPr="00763AE7">
        <w:rPr>
          <w:rFonts w:asciiTheme="majorHAnsi" w:hAnsiTheme="majorHAnsi" w:cstheme="majorHAnsi"/>
        </w:rPr>
        <w:t xml:space="preserve">  </w:t>
      </w:r>
      <w:r w:rsidR="000E49C8" w:rsidRPr="00763AE7">
        <w:rPr>
          <w:rFonts w:asciiTheme="majorHAnsi" w:hAnsiTheme="majorHAnsi" w:cstheme="majorHAnsi"/>
        </w:rPr>
        <w:t xml:space="preserve"> </w:t>
      </w:r>
      <w:r w:rsidR="00AD1A0A" w:rsidRPr="00763AE7">
        <w:rPr>
          <w:rFonts w:asciiTheme="majorHAnsi" w:hAnsiTheme="majorHAnsi" w:cstheme="majorHAnsi"/>
        </w:rPr>
        <w:t xml:space="preserve"> </w:t>
      </w:r>
      <w:hyperlink r:id="rId12" w:history="1">
        <w:r w:rsidR="00AD1A0A" w:rsidRPr="00763AE7">
          <w:rPr>
            <w:rFonts w:asciiTheme="majorHAnsi" w:hAnsiTheme="majorHAnsi" w:cstheme="majorHAnsi"/>
            <w:color w:val="0000FF"/>
            <w:u w:val="single"/>
          </w:rPr>
          <w:t>https://www.st-ives-inf.cornwall.sch.uk/web</w:t>
        </w:r>
      </w:hyperlink>
    </w:p>
    <w:p w14:paraId="29C436AC" w14:textId="3D0ABC39" w:rsidR="000566A0" w:rsidRPr="00763AE7" w:rsidRDefault="000E49C8" w:rsidP="00DB1D40">
      <w:pPr>
        <w:ind w:left="1440" w:right="-22"/>
        <w:rPr>
          <w:rFonts w:asciiTheme="majorHAnsi" w:hAnsiTheme="majorHAnsi" w:cstheme="majorHAnsi"/>
          <w:b/>
          <w:sz w:val="24"/>
          <w:u w:val="single"/>
        </w:rPr>
        <w:sectPr w:rsidR="000566A0" w:rsidRPr="00763AE7" w:rsidSect="000566A0">
          <w:pgSz w:w="11906" w:h="16838"/>
          <w:pgMar w:top="709" w:right="1440" w:bottom="993" w:left="1440" w:header="708" w:footer="708" w:gutter="0"/>
          <w:cols w:space="708"/>
          <w:docGrid w:linePitch="360"/>
        </w:sectPr>
      </w:pPr>
      <w:r w:rsidRPr="00763AE7">
        <w:rPr>
          <w:rFonts w:asciiTheme="majorHAnsi" w:hAnsiTheme="majorHAnsi" w:cstheme="majorHAnsi"/>
        </w:rPr>
        <w:t xml:space="preserve">         </w:t>
      </w:r>
    </w:p>
    <w:p w14:paraId="5C9D24C7" w14:textId="63AE79CA" w:rsidR="00707AB5" w:rsidRPr="00763AE7" w:rsidRDefault="000566A0" w:rsidP="000E49C8">
      <w:pPr>
        <w:ind w:left="-567" w:right="-22"/>
        <w:jc w:val="center"/>
        <w:rPr>
          <w:rFonts w:asciiTheme="majorHAnsi" w:hAnsiTheme="majorHAnsi" w:cstheme="majorHAnsi"/>
          <w:b/>
          <w:sz w:val="24"/>
          <w:u w:val="single"/>
        </w:rPr>
      </w:pPr>
      <w:r w:rsidRPr="00763AE7">
        <w:rPr>
          <w:rFonts w:asciiTheme="majorHAnsi" w:hAnsiTheme="majorHAnsi" w:cstheme="majorHAnsi"/>
          <w:b/>
          <w:sz w:val="24"/>
          <w:u w:val="single"/>
        </w:rPr>
        <w:lastRenderedPageBreak/>
        <w:t xml:space="preserve">Key Dates </w:t>
      </w:r>
      <w:r w:rsidR="003F1F9D" w:rsidRPr="00763AE7">
        <w:rPr>
          <w:rFonts w:asciiTheme="majorHAnsi" w:hAnsiTheme="majorHAnsi" w:cstheme="majorHAnsi"/>
          <w:b/>
          <w:sz w:val="24"/>
          <w:u w:val="single"/>
        </w:rPr>
        <w:t xml:space="preserve">                                                         </w:t>
      </w:r>
    </w:p>
    <w:p w14:paraId="2BB22A22" w14:textId="56479EC5" w:rsidR="00AD1A0A" w:rsidRPr="00763AE7" w:rsidRDefault="00AD1A0A" w:rsidP="00AD1A0A">
      <w:pPr>
        <w:ind w:left="-567" w:right="-22"/>
        <w:rPr>
          <w:rFonts w:asciiTheme="majorHAnsi" w:hAnsiTheme="majorHAnsi" w:cstheme="majorHAnsi"/>
          <w:b/>
          <w:u w:val="single"/>
        </w:rPr>
      </w:pPr>
      <w:r w:rsidRPr="00763AE7">
        <w:rPr>
          <w:rFonts w:asciiTheme="majorHAnsi" w:hAnsiTheme="majorHAnsi" w:cstheme="majorHAnsi"/>
          <w:b/>
          <w:u w:val="single"/>
        </w:rPr>
        <w:t>INSET DAYS 2020 - 2021</w:t>
      </w:r>
    </w:p>
    <w:p w14:paraId="686A108E" w14:textId="3186591F"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February 8</w:t>
      </w:r>
      <w:r w:rsidRPr="00763AE7">
        <w:rPr>
          <w:rFonts w:asciiTheme="majorHAnsi" w:hAnsiTheme="majorHAnsi" w:cstheme="majorHAnsi"/>
          <w:vertAlign w:val="superscript"/>
        </w:rPr>
        <w:t>th</w:t>
      </w:r>
      <w:r w:rsidRPr="00763AE7">
        <w:rPr>
          <w:rFonts w:asciiTheme="majorHAnsi" w:hAnsiTheme="majorHAnsi" w:cstheme="majorHAnsi"/>
        </w:rPr>
        <w:t xml:space="preserve"> 2021</w:t>
      </w:r>
    </w:p>
    <w:p w14:paraId="0A15CB7D" w14:textId="0E234FA1"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April 19</w:t>
      </w:r>
      <w:r w:rsidRPr="00763AE7">
        <w:rPr>
          <w:rFonts w:asciiTheme="majorHAnsi" w:hAnsiTheme="majorHAnsi" w:cstheme="majorHAnsi"/>
          <w:vertAlign w:val="superscript"/>
        </w:rPr>
        <w:t>th</w:t>
      </w:r>
      <w:r w:rsidRPr="00763AE7">
        <w:rPr>
          <w:rFonts w:asciiTheme="majorHAnsi" w:hAnsiTheme="majorHAnsi" w:cstheme="majorHAnsi"/>
        </w:rPr>
        <w:t xml:space="preserve"> 2021</w:t>
      </w:r>
    </w:p>
    <w:p w14:paraId="242E9E20" w14:textId="242EB7FA"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July 23</w:t>
      </w:r>
      <w:r w:rsidRPr="00763AE7">
        <w:rPr>
          <w:rFonts w:asciiTheme="majorHAnsi" w:hAnsiTheme="majorHAnsi" w:cstheme="majorHAnsi"/>
          <w:vertAlign w:val="superscript"/>
        </w:rPr>
        <w:t>rd</w:t>
      </w:r>
      <w:r w:rsidRPr="00763AE7">
        <w:rPr>
          <w:rFonts w:asciiTheme="majorHAnsi" w:hAnsiTheme="majorHAnsi" w:cstheme="majorHAnsi"/>
        </w:rPr>
        <w:t xml:space="preserve"> 2021</w:t>
      </w:r>
    </w:p>
    <w:p w14:paraId="2A4D1F8F" w14:textId="5560B472" w:rsidR="00AD1A0A" w:rsidRPr="00763AE7" w:rsidRDefault="00D703D4" w:rsidP="000E49C8">
      <w:pPr>
        <w:ind w:left="-567" w:right="-22"/>
        <w:rPr>
          <w:rFonts w:asciiTheme="majorHAnsi" w:hAnsiTheme="majorHAnsi" w:cstheme="majorHAnsi"/>
        </w:rPr>
      </w:pPr>
      <w:r>
        <w:rPr>
          <w:rFonts w:asciiTheme="majorHAnsi" w:hAnsiTheme="majorHAnsi" w:cstheme="majorHAnsi"/>
        </w:rPr>
        <w:t>Christmas Holidays 21</w:t>
      </w:r>
      <w:r w:rsidRPr="00D703D4">
        <w:rPr>
          <w:rFonts w:asciiTheme="majorHAnsi" w:hAnsiTheme="majorHAnsi" w:cstheme="majorHAnsi"/>
          <w:vertAlign w:val="superscript"/>
        </w:rPr>
        <w:t>st</w:t>
      </w:r>
      <w:r>
        <w:rPr>
          <w:rFonts w:asciiTheme="majorHAnsi" w:hAnsiTheme="majorHAnsi" w:cstheme="majorHAnsi"/>
        </w:rPr>
        <w:t xml:space="preserve"> December to 1</w:t>
      </w:r>
      <w:r w:rsidRPr="00D703D4">
        <w:rPr>
          <w:rFonts w:asciiTheme="majorHAnsi" w:hAnsiTheme="majorHAnsi" w:cstheme="majorHAnsi"/>
          <w:vertAlign w:val="superscript"/>
        </w:rPr>
        <w:t>st</w:t>
      </w:r>
      <w:r>
        <w:rPr>
          <w:rFonts w:asciiTheme="majorHAnsi" w:hAnsiTheme="majorHAnsi" w:cstheme="majorHAnsi"/>
        </w:rPr>
        <w:t xml:space="preserve"> January 2021</w:t>
      </w:r>
    </w:p>
    <w:p w14:paraId="5D289FEA" w14:textId="47CE864F" w:rsidR="00AD1A0A" w:rsidRDefault="00AD1A0A" w:rsidP="000E49C8">
      <w:pPr>
        <w:ind w:left="-567" w:right="-22"/>
        <w:rPr>
          <w:rFonts w:asciiTheme="majorHAnsi" w:hAnsiTheme="majorHAnsi" w:cstheme="majorHAnsi"/>
        </w:rPr>
      </w:pPr>
      <w:r w:rsidRPr="00763AE7">
        <w:rPr>
          <w:rFonts w:asciiTheme="majorHAnsi" w:hAnsiTheme="majorHAnsi" w:cstheme="majorHAnsi"/>
        </w:rPr>
        <w:t xml:space="preserve">This </w:t>
      </w:r>
      <w:r w:rsidR="008D5F8A" w:rsidRPr="00763AE7">
        <w:rPr>
          <w:rFonts w:asciiTheme="majorHAnsi" w:hAnsiTheme="majorHAnsi" w:cstheme="majorHAnsi"/>
        </w:rPr>
        <w:t>year’s</w:t>
      </w:r>
      <w:r w:rsidRPr="00763AE7">
        <w:rPr>
          <w:rFonts w:asciiTheme="majorHAnsi" w:hAnsiTheme="majorHAnsi" w:cstheme="majorHAnsi"/>
        </w:rPr>
        <w:t xml:space="preserve"> full school calendar can be found on our website. </w:t>
      </w:r>
    </w:p>
    <w:p w14:paraId="590372C5" w14:textId="77777777" w:rsidR="004070A2" w:rsidRPr="00763AE7" w:rsidRDefault="004070A2" w:rsidP="000E49C8">
      <w:pPr>
        <w:ind w:left="-567" w:right="-22"/>
        <w:rPr>
          <w:rFonts w:asciiTheme="majorHAnsi" w:hAnsiTheme="majorHAnsi" w:cstheme="majorHAnsi"/>
        </w:rPr>
      </w:pPr>
    </w:p>
    <w:p w14:paraId="1D0721F5" w14:textId="7FCDF2D4" w:rsidR="00554A02" w:rsidRPr="001662A3" w:rsidRDefault="001662A3" w:rsidP="001662A3">
      <w:pPr>
        <w:ind w:left="-567" w:right="-22"/>
        <w:jc w:val="both"/>
        <w:rPr>
          <w:rFonts w:asciiTheme="majorHAnsi" w:hAnsiTheme="majorHAnsi" w:cstheme="majorHAnsi"/>
        </w:rPr>
      </w:pPr>
      <w:r w:rsidRPr="001662A3">
        <w:rPr>
          <w:rFonts w:asciiTheme="majorHAnsi" w:hAnsiTheme="majorHAnsi" w:cstheme="majorHAnsi"/>
        </w:rPr>
        <w:t>The days may be shorter, we are more restricted than ever but we have lots to celebrate in school</w:t>
      </w:r>
      <w:r>
        <w:rPr>
          <w:rFonts w:asciiTheme="majorHAnsi" w:hAnsiTheme="majorHAnsi" w:cstheme="majorHAnsi"/>
        </w:rPr>
        <w:t xml:space="preserve"> </w:t>
      </w:r>
      <w:r w:rsidRPr="001662A3">
        <w:rPr>
          <w:rFonts w:asciiTheme="majorHAnsi" w:hAnsiTheme="majorHAnsi" w:cstheme="majorHAnsi"/>
        </w:rPr>
        <w:t xml:space="preserve">and lots of exciting things planned. </w:t>
      </w:r>
    </w:p>
    <w:p w14:paraId="59B8EF00" w14:textId="5583CE6C" w:rsidR="00554A02" w:rsidRPr="001662A3" w:rsidRDefault="00554A02" w:rsidP="001662A3">
      <w:pPr>
        <w:ind w:left="-567" w:right="-22"/>
        <w:jc w:val="both"/>
        <w:rPr>
          <w:rFonts w:asciiTheme="majorHAnsi" w:hAnsiTheme="majorHAnsi" w:cstheme="majorHAnsi"/>
        </w:rPr>
      </w:pPr>
      <w:r w:rsidRPr="001662A3">
        <w:rPr>
          <w:rFonts w:asciiTheme="majorHAnsi" w:hAnsiTheme="majorHAnsi" w:cstheme="majorHAnsi"/>
        </w:rPr>
        <w:t xml:space="preserve">This week I am going to start with celebrations to bring us all some joy! </w:t>
      </w:r>
    </w:p>
    <w:p w14:paraId="75E12301" w14:textId="0635D1A9" w:rsidR="007B062E" w:rsidRPr="00763AE7" w:rsidRDefault="006C4C67" w:rsidP="007B062E">
      <w:pPr>
        <w:ind w:left="-567" w:right="-22"/>
        <w:jc w:val="center"/>
        <w:rPr>
          <w:rFonts w:asciiTheme="majorHAnsi" w:hAnsiTheme="majorHAnsi" w:cstheme="majorHAnsi"/>
          <w:b/>
          <w:u w:val="single"/>
        </w:rPr>
      </w:pPr>
      <w:r w:rsidRPr="00763AE7">
        <w:rPr>
          <w:rFonts w:asciiTheme="majorHAnsi" w:hAnsiTheme="majorHAnsi" w:cstheme="majorHAnsi"/>
          <w:b/>
          <w:u w:val="single"/>
        </w:rPr>
        <w:t>Achievers Assembly</w:t>
      </w:r>
    </w:p>
    <w:p w14:paraId="674495E9" w14:textId="034C5470" w:rsidR="006A549C" w:rsidRPr="00554A02" w:rsidRDefault="006A549C" w:rsidP="006A549C">
      <w:pPr>
        <w:ind w:left="-567" w:right="-22"/>
        <w:jc w:val="center"/>
        <w:rPr>
          <w:rFonts w:asciiTheme="majorHAnsi" w:hAnsiTheme="majorHAnsi" w:cstheme="majorHAnsi"/>
        </w:rPr>
      </w:pPr>
      <w:r w:rsidRPr="00554A02">
        <w:rPr>
          <w:rFonts w:asciiTheme="majorHAnsi" w:hAnsiTheme="majorHAnsi" w:cstheme="majorHAnsi"/>
        </w:rPr>
        <w:t xml:space="preserve">     Well done to all of our achievers. We are all very proud of you!</w:t>
      </w:r>
    </w:p>
    <w:tbl>
      <w:tblPr>
        <w:tblStyle w:val="TableGrid"/>
        <w:tblpPr w:leftFromText="180" w:rightFromText="180" w:vertAnchor="text" w:horzAnchor="margin" w:tblpX="-147" w:tblpY="-28"/>
        <w:tblW w:w="4306" w:type="dxa"/>
        <w:tblLook w:val="04A0" w:firstRow="1" w:lastRow="0" w:firstColumn="1" w:lastColumn="0" w:noHBand="0" w:noVBand="1"/>
      </w:tblPr>
      <w:tblGrid>
        <w:gridCol w:w="1406"/>
        <w:gridCol w:w="1494"/>
        <w:gridCol w:w="1406"/>
      </w:tblGrid>
      <w:tr w:rsidR="00554A02" w:rsidRPr="00763AE7" w14:paraId="5F04BB9C" w14:textId="77777777" w:rsidTr="00CC4760">
        <w:trPr>
          <w:trHeight w:val="432"/>
        </w:trPr>
        <w:tc>
          <w:tcPr>
            <w:tcW w:w="1406" w:type="dxa"/>
          </w:tcPr>
          <w:p w14:paraId="309A665F" w14:textId="77777777" w:rsidR="00554A02" w:rsidRPr="00763AE7" w:rsidRDefault="00554A02" w:rsidP="00CC4760">
            <w:pPr>
              <w:ind w:right="-22"/>
              <w:jc w:val="both"/>
              <w:rPr>
                <w:rFonts w:asciiTheme="majorHAnsi" w:hAnsiTheme="majorHAnsi" w:cstheme="majorHAnsi"/>
              </w:rPr>
            </w:pPr>
          </w:p>
        </w:tc>
        <w:tc>
          <w:tcPr>
            <w:tcW w:w="1494" w:type="dxa"/>
          </w:tcPr>
          <w:p w14:paraId="2E561956" w14:textId="77777777" w:rsidR="00554A02" w:rsidRPr="00763AE7" w:rsidRDefault="00554A02" w:rsidP="00CC4760">
            <w:pPr>
              <w:ind w:right="-22"/>
              <w:jc w:val="center"/>
              <w:rPr>
                <w:rFonts w:asciiTheme="majorHAnsi" w:hAnsiTheme="majorHAnsi" w:cstheme="majorHAnsi"/>
                <w:b/>
              </w:rPr>
            </w:pPr>
            <w:r>
              <w:rPr>
                <w:rFonts w:asciiTheme="majorHAnsi" w:hAnsiTheme="majorHAnsi" w:cstheme="majorHAnsi"/>
                <w:b/>
              </w:rPr>
              <w:t>23.10.20</w:t>
            </w:r>
          </w:p>
        </w:tc>
        <w:tc>
          <w:tcPr>
            <w:tcW w:w="1406" w:type="dxa"/>
          </w:tcPr>
          <w:p w14:paraId="3816D561" w14:textId="77777777" w:rsidR="00554A02" w:rsidRPr="00763AE7" w:rsidRDefault="00554A02" w:rsidP="00CC4760">
            <w:pPr>
              <w:ind w:right="-22"/>
              <w:jc w:val="center"/>
              <w:rPr>
                <w:rFonts w:asciiTheme="majorHAnsi" w:hAnsiTheme="majorHAnsi" w:cstheme="majorHAnsi"/>
                <w:b/>
              </w:rPr>
            </w:pPr>
            <w:r>
              <w:rPr>
                <w:rFonts w:asciiTheme="majorHAnsi" w:hAnsiTheme="majorHAnsi" w:cstheme="majorHAnsi"/>
                <w:b/>
              </w:rPr>
              <w:t>05.11.20</w:t>
            </w:r>
          </w:p>
        </w:tc>
      </w:tr>
      <w:tr w:rsidR="00554A02" w:rsidRPr="00763AE7" w14:paraId="1D9D5E68" w14:textId="77777777" w:rsidTr="00CC4760">
        <w:trPr>
          <w:trHeight w:val="221"/>
        </w:trPr>
        <w:tc>
          <w:tcPr>
            <w:tcW w:w="1406" w:type="dxa"/>
          </w:tcPr>
          <w:p w14:paraId="539E338D"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Pipit</w:t>
            </w:r>
          </w:p>
        </w:tc>
        <w:tc>
          <w:tcPr>
            <w:tcW w:w="1494" w:type="dxa"/>
          </w:tcPr>
          <w:p w14:paraId="772C86EE" w14:textId="77777777" w:rsidR="00554A02" w:rsidRPr="00763AE7" w:rsidRDefault="00554A02" w:rsidP="00CC4760">
            <w:pPr>
              <w:ind w:right="-22"/>
              <w:jc w:val="center"/>
              <w:rPr>
                <w:rFonts w:asciiTheme="majorHAnsi" w:hAnsiTheme="majorHAnsi" w:cstheme="majorHAnsi"/>
              </w:rPr>
            </w:pPr>
          </w:p>
        </w:tc>
        <w:tc>
          <w:tcPr>
            <w:tcW w:w="1406" w:type="dxa"/>
          </w:tcPr>
          <w:p w14:paraId="02414915" w14:textId="5A26AEA2" w:rsidR="00554A02" w:rsidRPr="00763AE7" w:rsidRDefault="001662A3" w:rsidP="00CC4760">
            <w:pPr>
              <w:ind w:right="-22"/>
              <w:jc w:val="center"/>
              <w:rPr>
                <w:rFonts w:asciiTheme="majorHAnsi" w:hAnsiTheme="majorHAnsi" w:cstheme="majorHAnsi"/>
              </w:rPr>
            </w:pPr>
            <w:r>
              <w:rPr>
                <w:rFonts w:asciiTheme="majorHAnsi" w:hAnsiTheme="majorHAnsi" w:cstheme="majorHAnsi"/>
              </w:rPr>
              <w:t>Samuel</w:t>
            </w:r>
          </w:p>
        </w:tc>
      </w:tr>
      <w:tr w:rsidR="00554A02" w:rsidRPr="00763AE7" w14:paraId="507F59A6" w14:textId="77777777" w:rsidTr="00CC4760">
        <w:trPr>
          <w:trHeight w:val="221"/>
        </w:trPr>
        <w:tc>
          <w:tcPr>
            <w:tcW w:w="1406" w:type="dxa"/>
          </w:tcPr>
          <w:p w14:paraId="393B82F7"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Puffin</w:t>
            </w:r>
          </w:p>
        </w:tc>
        <w:tc>
          <w:tcPr>
            <w:tcW w:w="1494" w:type="dxa"/>
          </w:tcPr>
          <w:p w14:paraId="3B1C1DA4" w14:textId="584A77D8" w:rsidR="00554A02" w:rsidRPr="00763AE7" w:rsidRDefault="001662A3" w:rsidP="00CC4760">
            <w:pPr>
              <w:ind w:right="-22"/>
              <w:jc w:val="center"/>
              <w:rPr>
                <w:rFonts w:asciiTheme="majorHAnsi" w:hAnsiTheme="majorHAnsi" w:cstheme="majorHAnsi"/>
              </w:rPr>
            </w:pPr>
            <w:r>
              <w:rPr>
                <w:rFonts w:asciiTheme="majorHAnsi" w:hAnsiTheme="majorHAnsi" w:cstheme="majorHAnsi"/>
              </w:rPr>
              <w:t>Mia</w:t>
            </w:r>
          </w:p>
        </w:tc>
        <w:tc>
          <w:tcPr>
            <w:tcW w:w="1406" w:type="dxa"/>
          </w:tcPr>
          <w:p w14:paraId="40A9E33C" w14:textId="336D12FB" w:rsidR="00554A02" w:rsidRPr="00763AE7" w:rsidRDefault="00ED2DCD" w:rsidP="00CC4760">
            <w:pPr>
              <w:ind w:right="-22"/>
              <w:jc w:val="center"/>
              <w:rPr>
                <w:rFonts w:asciiTheme="majorHAnsi" w:hAnsiTheme="majorHAnsi" w:cstheme="majorHAnsi"/>
              </w:rPr>
            </w:pPr>
            <w:r>
              <w:rPr>
                <w:rFonts w:asciiTheme="majorHAnsi" w:hAnsiTheme="majorHAnsi" w:cstheme="majorHAnsi"/>
              </w:rPr>
              <w:t>Layla</w:t>
            </w:r>
          </w:p>
        </w:tc>
      </w:tr>
      <w:tr w:rsidR="00554A02" w:rsidRPr="00763AE7" w14:paraId="4D22C204" w14:textId="77777777" w:rsidTr="00CC4760">
        <w:trPr>
          <w:trHeight w:val="209"/>
        </w:trPr>
        <w:tc>
          <w:tcPr>
            <w:tcW w:w="1406" w:type="dxa"/>
          </w:tcPr>
          <w:p w14:paraId="409F21E0"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Chough</w:t>
            </w:r>
          </w:p>
        </w:tc>
        <w:tc>
          <w:tcPr>
            <w:tcW w:w="1494" w:type="dxa"/>
          </w:tcPr>
          <w:p w14:paraId="33E36FC8" w14:textId="15138EE2" w:rsidR="00554A02" w:rsidRPr="00763AE7" w:rsidRDefault="001662A3" w:rsidP="00CC4760">
            <w:pPr>
              <w:ind w:right="-22"/>
              <w:jc w:val="center"/>
              <w:rPr>
                <w:rFonts w:asciiTheme="majorHAnsi" w:hAnsiTheme="majorHAnsi" w:cstheme="majorHAnsi"/>
              </w:rPr>
            </w:pPr>
            <w:r>
              <w:rPr>
                <w:rFonts w:asciiTheme="majorHAnsi" w:hAnsiTheme="majorHAnsi" w:cstheme="majorHAnsi"/>
              </w:rPr>
              <w:t>Mason</w:t>
            </w:r>
          </w:p>
        </w:tc>
        <w:tc>
          <w:tcPr>
            <w:tcW w:w="1406" w:type="dxa"/>
          </w:tcPr>
          <w:p w14:paraId="37442A97" w14:textId="77777777" w:rsidR="00554A02" w:rsidRPr="00763AE7" w:rsidRDefault="00554A02" w:rsidP="00CC4760">
            <w:pPr>
              <w:ind w:right="-22"/>
              <w:jc w:val="center"/>
              <w:rPr>
                <w:rFonts w:asciiTheme="majorHAnsi" w:hAnsiTheme="majorHAnsi" w:cstheme="majorHAnsi"/>
              </w:rPr>
            </w:pPr>
            <w:r>
              <w:rPr>
                <w:rFonts w:asciiTheme="majorHAnsi" w:hAnsiTheme="majorHAnsi" w:cstheme="majorHAnsi"/>
              </w:rPr>
              <w:t>Scarlett</w:t>
            </w:r>
          </w:p>
        </w:tc>
      </w:tr>
      <w:tr w:rsidR="00554A02" w:rsidRPr="00763AE7" w14:paraId="0977B538" w14:textId="77777777" w:rsidTr="00CC4760">
        <w:trPr>
          <w:trHeight w:val="221"/>
        </w:trPr>
        <w:tc>
          <w:tcPr>
            <w:tcW w:w="1406" w:type="dxa"/>
          </w:tcPr>
          <w:p w14:paraId="4979E127"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Heron</w:t>
            </w:r>
          </w:p>
        </w:tc>
        <w:tc>
          <w:tcPr>
            <w:tcW w:w="1494" w:type="dxa"/>
          </w:tcPr>
          <w:p w14:paraId="63BF7CDE" w14:textId="00E9AE98" w:rsidR="00554A02" w:rsidRPr="00763AE7" w:rsidRDefault="00F07AC1" w:rsidP="00CC4760">
            <w:pPr>
              <w:ind w:right="-22"/>
              <w:jc w:val="center"/>
              <w:rPr>
                <w:rFonts w:asciiTheme="majorHAnsi" w:hAnsiTheme="majorHAnsi" w:cstheme="majorHAnsi"/>
              </w:rPr>
            </w:pPr>
            <w:r>
              <w:rPr>
                <w:rFonts w:asciiTheme="majorHAnsi" w:hAnsiTheme="majorHAnsi" w:cstheme="majorHAnsi"/>
              </w:rPr>
              <w:t>Reggie</w:t>
            </w:r>
          </w:p>
        </w:tc>
        <w:tc>
          <w:tcPr>
            <w:tcW w:w="1406" w:type="dxa"/>
          </w:tcPr>
          <w:p w14:paraId="44263979" w14:textId="56DCD61B" w:rsidR="00554A02" w:rsidRPr="00763AE7" w:rsidRDefault="00ED2DCD" w:rsidP="00CC4760">
            <w:pPr>
              <w:ind w:right="-22"/>
              <w:jc w:val="center"/>
              <w:rPr>
                <w:rFonts w:asciiTheme="majorHAnsi" w:hAnsiTheme="majorHAnsi" w:cstheme="majorHAnsi"/>
              </w:rPr>
            </w:pPr>
            <w:r>
              <w:rPr>
                <w:rFonts w:asciiTheme="majorHAnsi" w:hAnsiTheme="majorHAnsi" w:cstheme="majorHAnsi"/>
              </w:rPr>
              <w:t>Sowenna</w:t>
            </w:r>
          </w:p>
        </w:tc>
      </w:tr>
      <w:tr w:rsidR="00554A02" w:rsidRPr="00763AE7" w14:paraId="29BF5C18" w14:textId="77777777" w:rsidTr="00CC4760">
        <w:trPr>
          <w:trHeight w:val="209"/>
        </w:trPr>
        <w:tc>
          <w:tcPr>
            <w:tcW w:w="1406" w:type="dxa"/>
          </w:tcPr>
          <w:p w14:paraId="506FEC26"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Kittiwake</w:t>
            </w:r>
          </w:p>
        </w:tc>
        <w:tc>
          <w:tcPr>
            <w:tcW w:w="1494" w:type="dxa"/>
          </w:tcPr>
          <w:p w14:paraId="70C36098" w14:textId="2736E798" w:rsidR="00554A02" w:rsidRPr="00763AE7" w:rsidRDefault="00ED2DCD" w:rsidP="00CC4760">
            <w:pPr>
              <w:ind w:right="-22"/>
              <w:jc w:val="center"/>
              <w:rPr>
                <w:rFonts w:asciiTheme="majorHAnsi" w:hAnsiTheme="majorHAnsi" w:cstheme="majorHAnsi"/>
              </w:rPr>
            </w:pPr>
            <w:r>
              <w:rPr>
                <w:rFonts w:asciiTheme="majorHAnsi" w:hAnsiTheme="majorHAnsi" w:cstheme="majorHAnsi"/>
              </w:rPr>
              <w:t>Olivia</w:t>
            </w:r>
          </w:p>
        </w:tc>
        <w:tc>
          <w:tcPr>
            <w:tcW w:w="1406" w:type="dxa"/>
          </w:tcPr>
          <w:p w14:paraId="125D8B8D" w14:textId="15904D5F" w:rsidR="00554A02" w:rsidRPr="00763AE7" w:rsidRDefault="00ED2DCD" w:rsidP="00CC4760">
            <w:pPr>
              <w:ind w:right="-22"/>
              <w:jc w:val="center"/>
              <w:rPr>
                <w:rFonts w:asciiTheme="majorHAnsi" w:hAnsiTheme="majorHAnsi" w:cstheme="majorHAnsi"/>
              </w:rPr>
            </w:pPr>
            <w:r>
              <w:rPr>
                <w:rFonts w:asciiTheme="majorHAnsi" w:hAnsiTheme="majorHAnsi" w:cstheme="majorHAnsi"/>
              </w:rPr>
              <w:t>Scott-Bailey</w:t>
            </w:r>
          </w:p>
        </w:tc>
      </w:tr>
      <w:tr w:rsidR="00554A02" w:rsidRPr="00763AE7" w14:paraId="2E72E22A" w14:textId="77777777" w:rsidTr="00CC4760">
        <w:trPr>
          <w:trHeight w:val="57"/>
        </w:trPr>
        <w:tc>
          <w:tcPr>
            <w:tcW w:w="1406" w:type="dxa"/>
          </w:tcPr>
          <w:p w14:paraId="2D3CBD37"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Cormorant</w:t>
            </w:r>
          </w:p>
        </w:tc>
        <w:tc>
          <w:tcPr>
            <w:tcW w:w="1494" w:type="dxa"/>
          </w:tcPr>
          <w:p w14:paraId="0E33BF2D" w14:textId="57F61F96" w:rsidR="00554A02" w:rsidRPr="00763AE7" w:rsidRDefault="00ED2DCD" w:rsidP="00CC4760">
            <w:pPr>
              <w:ind w:right="-22"/>
              <w:jc w:val="center"/>
              <w:rPr>
                <w:rFonts w:asciiTheme="majorHAnsi" w:hAnsiTheme="majorHAnsi" w:cstheme="majorHAnsi"/>
              </w:rPr>
            </w:pPr>
            <w:r>
              <w:rPr>
                <w:rFonts w:asciiTheme="majorHAnsi" w:hAnsiTheme="majorHAnsi" w:cstheme="majorHAnsi"/>
              </w:rPr>
              <w:t>Brooke</w:t>
            </w:r>
          </w:p>
        </w:tc>
        <w:tc>
          <w:tcPr>
            <w:tcW w:w="1406" w:type="dxa"/>
          </w:tcPr>
          <w:p w14:paraId="7239CCCE" w14:textId="6FA99AB1" w:rsidR="00554A02" w:rsidRPr="00763AE7" w:rsidRDefault="00ED2DCD" w:rsidP="00CC4760">
            <w:pPr>
              <w:ind w:right="-22"/>
              <w:jc w:val="center"/>
              <w:rPr>
                <w:rFonts w:asciiTheme="majorHAnsi" w:hAnsiTheme="majorHAnsi" w:cstheme="majorHAnsi"/>
              </w:rPr>
            </w:pPr>
            <w:r>
              <w:rPr>
                <w:rFonts w:asciiTheme="majorHAnsi" w:hAnsiTheme="majorHAnsi" w:cstheme="majorHAnsi"/>
              </w:rPr>
              <w:t>Melissa</w:t>
            </w:r>
          </w:p>
        </w:tc>
      </w:tr>
      <w:tr w:rsidR="00554A02" w:rsidRPr="00763AE7" w14:paraId="10294990" w14:textId="77777777" w:rsidTr="00CC4760">
        <w:trPr>
          <w:trHeight w:val="209"/>
        </w:trPr>
        <w:tc>
          <w:tcPr>
            <w:tcW w:w="1406" w:type="dxa"/>
          </w:tcPr>
          <w:p w14:paraId="085B2B52" w14:textId="77777777" w:rsidR="00554A02" w:rsidRPr="00763AE7" w:rsidRDefault="00554A02" w:rsidP="00CC4760">
            <w:pPr>
              <w:ind w:right="-22"/>
              <w:jc w:val="center"/>
              <w:rPr>
                <w:rFonts w:asciiTheme="majorHAnsi" w:hAnsiTheme="majorHAnsi" w:cstheme="majorHAnsi"/>
                <w:b/>
              </w:rPr>
            </w:pPr>
            <w:r w:rsidRPr="00763AE7">
              <w:rPr>
                <w:rFonts w:asciiTheme="majorHAnsi" w:hAnsiTheme="majorHAnsi" w:cstheme="majorHAnsi"/>
                <w:b/>
              </w:rPr>
              <w:t>Sandpiper</w:t>
            </w:r>
          </w:p>
        </w:tc>
        <w:tc>
          <w:tcPr>
            <w:tcW w:w="1494" w:type="dxa"/>
          </w:tcPr>
          <w:p w14:paraId="2C9995E6" w14:textId="4748992A" w:rsidR="00554A02" w:rsidRPr="00763AE7" w:rsidRDefault="001662A3" w:rsidP="00CC4760">
            <w:pPr>
              <w:ind w:right="-22"/>
              <w:jc w:val="center"/>
              <w:rPr>
                <w:rFonts w:asciiTheme="majorHAnsi" w:hAnsiTheme="majorHAnsi" w:cstheme="majorHAnsi"/>
              </w:rPr>
            </w:pPr>
            <w:r>
              <w:rPr>
                <w:rFonts w:asciiTheme="majorHAnsi" w:hAnsiTheme="majorHAnsi" w:cstheme="majorHAnsi"/>
              </w:rPr>
              <w:t>Bella</w:t>
            </w:r>
          </w:p>
        </w:tc>
        <w:tc>
          <w:tcPr>
            <w:tcW w:w="1406" w:type="dxa"/>
          </w:tcPr>
          <w:p w14:paraId="1B18595F" w14:textId="4D4FC584" w:rsidR="00554A02" w:rsidRPr="00763AE7" w:rsidRDefault="001D7B89" w:rsidP="00CC4760">
            <w:pPr>
              <w:ind w:right="-22"/>
              <w:jc w:val="center"/>
              <w:rPr>
                <w:rFonts w:asciiTheme="majorHAnsi" w:hAnsiTheme="majorHAnsi" w:cstheme="majorHAnsi"/>
              </w:rPr>
            </w:pPr>
            <w:r>
              <w:rPr>
                <w:rFonts w:asciiTheme="majorHAnsi" w:hAnsiTheme="majorHAnsi" w:cstheme="majorHAnsi"/>
              </w:rPr>
              <w:t xml:space="preserve">Barnaby </w:t>
            </w:r>
          </w:p>
        </w:tc>
      </w:tr>
    </w:tbl>
    <w:p w14:paraId="330E66E9" w14:textId="7B02A037" w:rsidR="006C4C67" w:rsidRDefault="006C4C67" w:rsidP="006A549C">
      <w:pPr>
        <w:ind w:left="-567" w:right="-22"/>
        <w:jc w:val="center"/>
        <w:rPr>
          <w:rFonts w:asciiTheme="majorHAnsi" w:hAnsiTheme="majorHAnsi" w:cstheme="majorHAnsi"/>
        </w:rPr>
      </w:pPr>
      <w:r w:rsidRPr="00763AE7">
        <w:rPr>
          <w:rFonts w:asciiTheme="majorHAnsi" w:hAnsiTheme="majorHAnsi" w:cstheme="majorHAnsi"/>
        </w:rPr>
        <w:t xml:space="preserve">Hot chocolate sessions </w:t>
      </w:r>
      <w:r w:rsidR="00374F24">
        <w:rPr>
          <w:rFonts w:asciiTheme="majorHAnsi" w:hAnsiTheme="majorHAnsi" w:cstheme="majorHAnsi"/>
        </w:rPr>
        <w:t xml:space="preserve">took place today and will also </w:t>
      </w:r>
      <w:r w:rsidR="00FB46AF" w:rsidRPr="00763AE7">
        <w:rPr>
          <w:rFonts w:asciiTheme="majorHAnsi" w:hAnsiTheme="majorHAnsi" w:cstheme="majorHAnsi"/>
        </w:rPr>
        <w:t xml:space="preserve">be taking place </w:t>
      </w:r>
      <w:r w:rsidR="006A549C" w:rsidRPr="00763AE7">
        <w:rPr>
          <w:rFonts w:asciiTheme="majorHAnsi" w:hAnsiTheme="majorHAnsi" w:cstheme="majorHAnsi"/>
        </w:rPr>
        <w:t xml:space="preserve">next </w:t>
      </w:r>
      <w:r w:rsidR="00374F24">
        <w:rPr>
          <w:rFonts w:asciiTheme="majorHAnsi" w:hAnsiTheme="majorHAnsi" w:cstheme="majorHAnsi"/>
        </w:rPr>
        <w:t>week</w:t>
      </w:r>
      <w:r w:rsidR="006F5FB9" w:rsidRPr="00763AE7">
        <w:rPr>
          <w:rFonts w:asciiTheme="majorHAnsi" w:hAnsiTheme="majorHAnsi" w:cstheme="majorHAnsi"/>
        </w:rPr>
        <w:t>.</w:t>
      </w:r>
      <w:r w:rsidR="00554A02">
        <w:rPr>
          <w:rFonts w:asciiTheme="majorHAnsi" w:hAnsiTheme="majorHAnsi" w:cstheme="majorHAnsi"/>
        </w:rPr>
        <w:t xml:space="preserve"> </w:t>
      </w:r>
    </w:p>
    <w:p w14:paraId="2EC95B56" w14:textId="77777777" w:rsidR="001662A3" w:rsidRDefault="001662A3" w:rsidP="006A549C">
      <w:pPr>
        <w:ind w:left="-567" w:right="-22"/>
        <w:jc w:val="center"/>
        <w:rPr>
          <w:rFonts w:asciiTheme="majorHAnsi" w:hAnsiTheme="majorHAnsi" w:cstheme="majorHAnsi"/>
        </w:rPr>
      </w:pPr>
    </w:p>
    <w:p w14:paraId="61696BE0" w14:textId="3F7F57B4" w:rsidR="00554A02" w:rsidRPr="00763AE7" w:rsidRDefault="001662A3" w:rsidP="001662A3">
      <w:pPr>
        <w:ind w:left="-567" w:right="-22"/>
        <w:jc w:val="both"/>
        <w:rPr>
          <w:rFonts w:asciiTheme="majorHAnsi" w:hAnsiTheme="majorHAnsi" w:cstheme="majorHAnsi"/>
        </w:rPr>
      </w:pPr>
      <w:r>
        <w:rPr>
          <w:rFonts w:asciiTheme="majorHAnsi" w:hAnsiTheme="majorHAnsi" w:cstheme="majorHAnsi"/>
        </w:rPr>
        <w:t>We also have a new team member, Buddy the Elf, who has decided to start his shift particularly early this year to spread a smile or t</w:t>
      </w:r>
      <w:r w:rsidR="004070A2">
        <w:rPr>
          <w:rFonts w:asciiTheme="majorHAnsi" w:hAnsiTheme="majorHAnsi" w:cstheme="majorHAnsi"/>
        </w:rPr>
        <w:t>w</w:t>
      </w:r>
      <w:r>
        <w:rPr>
          <w:rFonts w:asciiTheme="majorHAnsi" w:hAnsiTheme="majorHAnsi" w:cstheme="majorHAnsi"/>
        </w:rPr>
        <w:t xml:space="preserve">o. He started yesterday listening to some readers, which he really enjoyed. We </w:t>
      </w:r>
      <w:r>
        <w:rPr>
          <w:rFonts w:asciiTheme="majorHAnsi" w:hAnsiTheme="majorHAnsi" w:cstheme="majorHAnsi"/>
        </w:rPr>
        <w:lastRenderedPageBreak/>
        <w:t>will be sharing what he gets up to on our Facebook page….</w:t>
      </w:r>
    </w:p>
    <w:p w14:paraId="68549A8F" w14:textId="2839F536" w:rsidR="002A5303" w:rsidRPr="00763AE7" w:rsidRDefault="00FB46AF" w:rsidP="009E6607">
      <w:pPr>
        <w:ind w:left="-567" w:right="-22"/>
        <w:jc w:val="center"/>
        <w:rPr>
          <w:rFonts w:asciiTheme="majorHAnsi" w:hAnsiTheme="majorHAnsi" w:cstheme="majorHAnsi"/>
          <w:b/>
          <w:u w:val="single"/>
        </w:rPr>
      </w:pPr>
      <w:r w:rsidRPr="00763AE7">
        <w:rPr>
          <w:rFonts w:asciiTheme="majorHAnsi" w:hAnsiTheme="majorHAnsi" w:cstheme="majorHAnsi"/>
          <w:b/>
          <w:u w:val="single"/>
        </w:rPr>
        <w:t>FOSIIS</w:t>
      </w:r>
    </w:p>
    <w:p w14:paraId="7C6E3D21" w14:textId="0A5265E4" w:rsidR="009E6607" w:rsidRPr="00763AE7" w:rsidRDefault="00FB46AF" w:rsidP="009E6607">
      <w:pPr>
        <w:ind w:left="-567" w:right="-22"/>
        <w:jc w:val="center"/>
        <w:rPr>
          <w:rFonts w:asciiTheme="majorHAnsi" w:hAnsiTheme="majorHAnsi" w:cstheme="majorHAnsi"/>
          <w:b/>
          <w:u w:val="single"/>
        </w:rPr>
      </w:pPr>
      <w:r w:rsidRPr="00763AE7">
        <w:rPr>
          <w:rFonts w:asciiTheme="majorHAnsi" w:hAnsiTheme="majorHAnsi" w:cstheme="majorHAnsi"/>
          <w:b/>
          <w:u w:val="single"/>
        </w:rPr>
        <w:t>Bags2School</w:t>
      </w:r>
    </w:p>
    <w:p w14:paraId="391995E1" w14:textId="63A9BA62" w:rsidR="007F508D" w:rsidRPr="00763AE7" w:rsidRDefault="003F55A1" w:rsidP="007F508D">
      <w:pPr>
        <w:ind w:left="-567" w:right="-22"/>
        <w:jc w:val="both"/>
        <w:rPr>
          <w:rFonts w:asciiTheme="majorHAnsi" w:hAnsiTheme="majorHAnsi" w:cstheme="majorHAnsi"/>
          <w:noProof/>
          <w:lang w:eastAsia="en-GB"/>
        </w:rPr>
      </w:pPr>
      <w:r w:rsidRPr="00763AE7">
        <w:rPr>
          <w:rFonts w:asciiTheme="majorHAnsi" w:hAnsiTheme="majorHAnsi" w:cstheme="majorHAnsi"/>
          <w:noProof/>
          <w:lang w:eastAsia="en-GB"/>
        </w:rPr>
        <w:t>FOSIIS have organised a distanced fundraiser for school. Bags2schoo</w:t>
      </w:r>
      <w:r w:rsidR="006F5FB9" w:rsidRPr="00763AE7">
        <w:rPr>
          <w:rFonts w:asciiTheme="majorHAnsi" w:hAnsiTheme="majorHAnsi" w:cstheme="majorHAnsi"/>
          <w:noProof/>
          <w:lang w:eastAsia="en-GB"/>
        </w:rPr>
        <w:t>l will be collecting good quali</w:t>
      </w:r>
      <w:r w:rsidRPr="00763AE7">
        <w:rPr>
          <w:rFonts w:asciiTheme="majorHAnsi" w:hAnsiTheme="majorHAnsi" w:cstheme="majorHAnsi"/>
          <w:noProof/>
          <w:lang w:eastAsia="en-GB"/>
        </w:rPr>
        <w:t>ty RE-USE items</w:t>
      </w:r>
      <w:r w:rsidR="00617934" w:rsidRPr="00763AE7">
        <w:rPr>
          <w:rFonts w:asciiTheme="majorHAnsi" w:hAnsiTheme="majorHAnsi" w:cstheme="majorHAnsi"/>
          <w:noProof/>
          <w:lang w:eastAsia="en-GB"/>
        </w:rPr>
        <w:t xml:space="preserve"> fro</w:t>
      </w:r>
      <w:r w:rsidRPr="00763AE7">
        <w:rPr>
          <w:rFonts w:asciiTheme="majorHAnsi" w:hAnsiTheme="majorHAnsi" w:cstheme="majorHAnsi"/>
          <w:noProof/>
          <w:lang w:eastAsia="en-GB"/>
        </w:rPr>
        <w:t>m school on Friday 4</w:t>
      </w:r>
      <w:r w:rsidRPr="00763AE7">
        <w:rPr>
          <w:rFonts w:asciiTheme="majorHAnsi" w:hAnsiTheme="majorHAnsi" w:cstheme="majorHAnsi"/>
          <w:noProof/>
          <w:vertAlign w:val="superscript"/>
          <w:lang w:eastAsia="en-GB"/>
        </w:rPr>
        <w:t>th</w:t>
      </w:r>
      <w:r w:rsidRPr="00763AE7">
        <w:rPr>
          <w:rFonts w:asciiTheme="majorHAnsi" w:hAnsiTheme="majorHAnsi" w:cstheme="majorHAnsi"/>
          <w:noProof/>
          <w:lang w:eastAsia="en-GB"/>
        </w:rPr>
        <w:t xml:space="preserve"> Decem</w:t>
      </w:r>
      <w:r w:rsidR="006F5FB9" w:rsidRPr="00763AE7">
        <w:rPr>
          <w:rFonts w:asciiTheme="majorHAnsi" w:hAnsiTheme="majorHAnsi" w:cstheme="majorHAnsi"/>
          <w:noProof/>
          <w:lang w:eastAsia="en-GB"/>
        </w:rPr>
        <w:t>ber</w:t>
      </w:r>
      <w:r w:rsidRPr="00763AE7">
        <w:rPr>
          <w:rFonts w:asciiTheme="majorHAnsi" w:hAnsiTheme="majorHAnsi" w:cstheme="majorHAnsi"/>
          <w:noProof/>
          <w:lang w:eastAsia="en-GB"/>
        </w:rPr>
        <w:t xml:space="preserve"> at 9am. We will receive bags on Wednesday 2</w:t>
      </w:r>
      <w:r w:rsidRPr="00763AE7">
        <w:rPr>
          <w:rFonts w:asciiTheme="majorHAnsi" w:hAnsiTheme="majorHAnsi" w:cstheme="majorHAnsi"/>
          <w:noProof/>
          <w:vertAlign w:val="superscript"/>
          <w:lang w:eastAsia="en-GB"/>
        </w:rPr>
        <w:t>nd</w:t>
      </w:r>
      <w:r w:rsidRPr="00763AE7">
        <w:rPr>
          <w:rFonts w:asciiTheme="majorHAnsi" w:hAnsiTheme="majorHAnsi" w:cstheme="majorHAnsi"/>
          <w:noProof/>
          <w:lang w:eastAsia="en-GB"/>
        </w:rPr>
        <w:t xml:space="preserve"> and Thursday 3</w:t>
      </w:r>
      <w:r w:rsidRPr="00763AE7">
        <w:rPr>
          <w:rFonts w:asciiTheme="majorHAnsi" w:hAnsiTheme="majorHAnsi" w:cstheme="majorHAnsi"/>
          <w:noProof/>
          <w:vertAlign w:val="superscript"/>
          <w:lang w:eastAsia="en-GB"/>
        </w:rPr>
        <w:t>rd</w:t>
      </w:r>
      <w:r w:rsidRPr="00763AE7">
        <w:rPr>
          <w:rFonts w:asciiTheme="majorHAnsi" w:hAnsiTheme="majorHAnsi" w:cstheme="majorHAnsi"/>
          <w:noProof/>
          <w:lang w:eastAsia="en-GB"/>
        </w:rPr>
        <w:t xml:space="preserve"> December down at the Elliot building, 8.45 – 9.15 and 2.45 – 3.15. Due to covid they are not supplying bags </w:t>
      </w:r>
      <w:r w:rsidR="006F5FB9" w:rsidRPr="00763AE7">
        <w:rPr>
          <w:rFonts w:asciiTheme="majorHAnsi" w:hAnsiTheme="majorHAnsi" w:cstheme="majorHAnsi"/>
          <w:noProof/>
          <w:lang w:eastAsia="en-GB"/>
        </w:rPr>
        <w:t>this year s</w:t>
      </w:r>
      <w:r w:rsidRPr="00763AE7">
        <w:rPr>
          <w:rFonts w:asciiTheme="majorHAnsi" w:hAnsiTheme="majorHAnsi" w:cstheme="majorHAnsi"/>
          <w:noProof/>
          <w:lang w:eastAsia="en-GB"/>
        </w:rPr>
        <w:t xml:space="preserve">o please use your own – there is no limit. It’s a perfect time of year for a clear out now the children are back at school and the seasons are changing. </w:t>
      </w:r>
    </w:p>
    <w:p w14:paraId="27E5AE4F" w14:textId="531DB44B" w:rsidR="003F55A1" w:rsidRPr="00763AE7" w:rsidRDefault="003F55A1" w:rsidP="007F508D">
      <w:pPr>
        <w:ind w:left="-567" w:right="-22"/>
        <w:jc w:val="both"/>
        <w:rPr>
          <w:rFonts w:asciiTheme="majorHAnsi" w:hAnsiTheme="majorHAnsi" w:cstheme="majorHAnsi"/>
          <w:noProof/>
          <w:lang w:eastAsia="en-GB"/>
        </w:rPr>
      </w:pPr>
      <w:r w:rsidRPr="00763AE7">
        <w:rPr>
          <w:rFonts w:asciiTheme="majorHAnsi" w:hAnsiTheme="majorHAnsi" w:cstheme="majorHAnsi"/>
          <w:b/>
          <w:noProof/>
          <w:lang w:eastAsia="en-GB"/>
        </w:rPr>
        <w:t>We can donate</w:t>
      </w:r>
      <w:r w:rsidRPr="00763AE7">
        <w:rPr>
          <w:rFonts w:asciiTheme="majorHAnsi" w:hAnsiTheme="majorHAnsi" w:cstheme="majorHAnsi"/>
          <w:noProof/>
          <w:lang w:eastAsia="en-GB"/>
        </w:rPr>
        <w:t xml:space="preserve">: </w:t>
      </w:r>
    </w:p>
    <w:p w14:paraId="2FCAAB91" w14:textId="3C3943AE" w:rsidR="003F55A1" w:rsidRPr="00763AE7" w:rsidRDefault="006F5FB9" w:rsidP="007F508D">
      <w:pPr>
        <w:ind w:left="-567" w:right="-22"/>
        <w:jc w:val="both"/>
        <w:rPr>
          <w:rFonts w:asciiTheme="majorHAnsi" w:hAnsiTheme="majorHAnsi" w:cstheme="majorHAnsi"/>
          <w:noProof/>
          <w:lang w:eastAsia="en-GB"/>
        </w:rPr>
      </w:pPr>
      <w:r w:rsidRPr="00763AE7">
        <w:rPr>
          <w:rFonts w:asciiTheme="majorHAnsi" w:hAnsiTheme="majorHAnsi" w:cstheme="majorHAnsi"/>
          <w:noProof/>
          <w:lang w:eastAsia="en-GB"/>
        </w:rPr>
        <w:t>Mens, ladies &amp; childrens</w:t>
      </w:r>
      <w:r w:rsidR="003F55A1" w:rsidRPr="00763AE7">
        <w:rPr>
          <w:rFonts w:asciiTheme="majorHAnsi" w:hAnsiTheme="majorHAnsi" w:cstheme="majorHAnsi"/>
          <w:noProof/>
          <w:lang w:eastAsia="en-GB"/>
        </w:rPr>
        <w:t xml:space="preserve"> clothing, paired shoes, handbags, belts &amp; accessories</w:t>
      </w:r>
    </w:p>
    <w:p w14:paraId="78BAEF81" w14:textId="266FE2B1" w:rsidR="003F55A1" w:rsidRPr="00763AE7" w:rsidRDefault="003F55A1" w:rsidP="007F508D">
      <w:pPr>
        <w:ind w:left="-567" w:right="-22"/>
        <w:jc w:val="both"/>
        <w:rPr>
          <w:rFonts w:asciiTheme="majorHAnsi" w:hAnsiTheme="majorHAnsi" w:cstheme="majorHAnsi"/>
          <w:noProof/>
          <w:lang w:eastAsia="en-GB"/>
        </w:rPr>
      </w:pPr>
      <w:r w:rsidRPr="00763AE7">
        <w:rPr>
          <w:rFonts w:asciiTheme="majorHAnsi" w:hAnsiTheme="majorHAnsi" w:cstheme="majorHAnsi"/>
          <w:b/>
          <w:noProof/>
          <w:lang w:eastAsia="en-GB"/>
        </w:rPr>
        <w:t>They cannot accept</w:t>
      </w:r>
      <w:r w:rsidRPr="00763AE7">
        <w:rPr>
          <w:rFonts w:asciiTheme="majorHAnsi" w:hAnsiTheme="majorHAnsi" w:cstheme="majorHAnsi"/>
          <w:noProof/>
          <w:lang w:eastAsia="en-GB"/>
        </w:rPr>
        <w:t xml:space="preserve">: </w:t>
      </w:r>
    </w:p>
    <w:p w14:paraId="4D7380BF" w14:textId="24A490FB" w:rsidR="003F55A1" w:rsidRPr="00763AE7" w:rsidRDefault="00C527B6" w:rsidP="007F508D">
      <w:pPr>
        <w:ind w:left="-567" w:right="-22"/>
        <w:jc w:val="both"/>
        <w:rPr>
          <w:rFonts w:asciiTheme="majorHAnsi" w:hAnsiTheme="majorHAnsi" w:cstheme="majorHAnsi"/>
          <w:noProof/>
          <w:lang w:eastAsia="en-GB"/>
        </w:rPr>
      </w:pPr>
      <w:r w:rsidRPr="00763AE7">
        <w:rPr>
          <w:rFonts w:asciiTheme="majorHAnsi" w:hAnsiTheme="majorHAnsi" w:cstheme="majorHAnsi"/>
          <w:noProof/>
          <w:lang w:eastAsia="en-GB"/>
        </w:rPr>
        <w:t>Uniform</w:t>
      </w:r>
      <w:r w:rsidR="003F55A1" w:rsidRPr="00763AE7">
        <w:rPr>
          <w:rFonts w:asciiTheme="majorHAnsi" w:hAnsiTheme="majorHAnsi" w:cstheme="majorHAnsi"/>
          <w:noProof/>
          <w:lang w:eastAsia="en-GB"/>
        </w:rPr>
        <w:t xml:space="preserve">s, workwear, pillows, duvets or pieces of fabric. </w:t>
      </w:r>
    </w:p>
    <w:p w14:paraId="48FF24EE" w14:textId="1DF6BDD9" w:rsidR="003F55A1" w:rsidRDefault="003F55A1" w:rsidP="007F508D">
      <w:pPr>
        <w:ind w:left="-567" w:right="-22"/>
        <w:jc w:val="both"/>
        <w:rPr>
          <w:rFonts w:asciiTheme="majorHAnsi" w:hAnsiTheme="majorHAnsi" w:cstheme="majorHAnsi"/>
          <w:noProof/>
          <w:lang w:eastAsia="en-GB"/>
        </w:rPr>
      </w:pPr>
      <w:r w:rsidRPr="00763AE7">
        <w:rPr>
          <w:rFonts w:asciiTheme="majorHAnsi" w:hAnsiTheme="majorHAnsi" w:cstheme="majorHAnsi"/>
          <w:noProof/>
          <w:lang w:eastAsia="en-GB"/>
        </w:rPr>
        <w:t xml:space="preserve">The full leaflet can be found on facebook or displayed on the notice board. </w:t>
      </w:r>
    </w:p>
    <w:p w14:paraId="1DDDF192" w14:textId="77777777" w:rsidR="00A010B7" w:rsidRPr="00763AE7" w:rsidRDefault="00A010B7" w:rsidP="007F508D">
      <w:pPr>
        <w:ind w:left="-567" w:right="-22"/>
        <w:jc w:val="both"/>
        <w:rPr>
          <w:rFonts w:asciiTheme="majorHAnsi" w:hAnsiTheme="majorHAnsi" w:cstheme="majorHAnsi"/>
          <w:noProof/>
          <w:lang w:eastAsia="en-GB"/>
        </w:rPr>
      </w:pPr>
    </w:p>
    <w:p w14:paraId="2D6ECF6F" w14:textId="4452975C" w:rsidR="007564F4" w:rsidRDefault="00374F24" w:rsidP="00374F24">
      <w:pPr>
        <w:ind w:left="-567" w:right="-22"/>
        <w:jc w:val="center"/>
        <w:rPr>
          <w:rFonts w:asciiTheme="majorHAnsi" w:hAnsiTheme="majorHAnsi" w:cstheme="majorHAnsi"/>
          <w:b/>
          <w:u w:val="single"/>
        </w:rPr>
      </w:pPr>
      <w:r w:rsidRPr="00374F24">
        <w:rPr>
          <w:rFonts w:asciiTheme="majorHAnsi" w:hAnsiTheme="majorHAnsi" w:cstheme="majorHAnsi"/>
          <w:b/>
          <w:u w:val="single"/>
        </w:rPr>
        <w:t>The Quiet Area</w:t>
      </w:r>
    </w:p>
    <w:p w14:paraId="1F9AD11B" w14:textId="77777777" w:rsidR="00374F24" w:rsidRDefault="00374F24" w:rsidP="00374F24">
      <w:pPr>
        <w:ind w:left="-567" w:right="-22"/>
        <w:jc w:val="both"/>
        <w:rPr>
          <w:rFonts w:asciiTheme="majorHAnsi" w:hAnsiTheme="majorHAnsi" w:cstheme="majorHAnsi"/>
        </w:rPr>
      </w:pPr>
      <w:r w:rsidRPr="00374F24">
        <w:rPr>
          <w:rFonts w:asciiTheme="majorHAnsi" w:hAnsiTheme="majorHAnsi" w:cstheme="majorHAnsi"/>
        </w:rPr>
        <w:t>Mrs Hicks and her husband have been working extremely hard in the holidays</w:t>
      </w:r>
      <w:r>
        <w:rPr>
          <w:rFonts w:asciiTheme="majorHAnsi" w:hAnsiTheme="majorHAnsi" w:cstheme="majorHAnsi"/>
        </w:rPr>
        <w:t>, developing T</w:t>
      </w:r>
      <w:r w:rsidRPr="00374F24">
        <w:rPr>
          <w:rFonts w:asciiTheme="majorHAnsi" w:hAnsiTheme="majorHAnsi" w:cstheme="majorHAnsi"/>
        </w:rPr>
        <w:t xml:space="preserve">he </w:t>
      </w:r>
      <w:r>
        <w:rPr>
          <w:rFonts w:asciiTheme="majorHAnsi" w:hAnsiTheme="majorHAnsi" w:cstheme="majorHAnsi"/>
        </w:rPr>
        <w:t>Q</w:t>
      </w:r>
      <w:r w:rsidRPr="00374F24">
        <w:rPr>
          <w:rFonts w:asciiTheme="majorHAnsi" w:hAnsiTheme="majorHAnsi" w:cstheme="majorHAnsi"/>
        </w:rPr>
        <w:t xml:space="preserve">uiet area. </w:t>
      </w:r>
      <w:r>
        <w:rPr>
          <w:rFonts w:asciiTheme="majorHAnsi" w:hAnsiTheme="majorHAnsi" w:cstheme="majorHAnsi"/>
        </w:rPr>
        <w:t xml:space="preserve">She </w:t>
      </w:r>
      <w:r w:rsidRPr="00374F24">
        <w:rPr>
          <w:rFonts w:asciiTheme="majorHAnsi" w:hAnsiTheme="majorHAnsi" w:cstheme="majorHAnsi"/>
        </w:rPr>
        <w:t xml:space="preserve">couldn’t believe how many bags of garden rubbish there were! </w:t>
      </w:r>
      <w:r>
        <w:rPr>
          <w:rFonts w:asciiTheme="majorHAnsi" w:hAnsiTheme="majorHAnsi" w:cstheme="majorHAnsi"/>
        </w:rPr>
        <w:t>It is going to be a</w:t>
      </w:r>
      <w:r w:rsidRPr="00374F24">
        <w:rPr>
          <w:rFonts w:asciiTheme="majorHAnsi" w:hAnsiTheme="majorHAnsi" w:cstheme="majorHAnsi"/>
        </w:rPr>
        <w:t xml:space="preserve">n ongoing project of </w:t>
      </w:r>
      <w:r>
        <w:rPr>
          <w:rFonts w:asciiTheme="majorHAnsi" w:hAnsiTheme="majorHAnsi" w:cstheme="majorHAnsi"/>
        </w:rPr>
        <w:t>hers</w:t>
      </w:r>
      <w:r w:rsidRPr="00374F24">
        <w:rPr>
          <w:rFonts w:asciiTheme="majorHAnsi" w:hAnsiTheme="majorHAnsi" w:cstheme="majorHAnsi"/>
        </w:rPr>
        <w:t xml:space="preserve"> and there are still many things to be done. </w:t>
      </w:r>
      <w:r>
        <w:rPr>
          <w:rFonts w:asciiTheme="majorHAnsi" w:hAnsiTheme="majorHAnsi" w:cstheme="majorHAnsi"/>
        </w:rPr>
        <w:t xml:space="preserve">They </w:t>
      </w:r>
      <w:r w:rsidRPr="00374F24">
        <w:rPr>
          <w:rFonts w:asciiTheme="majorHAnsi" w:hAnsiTheme="majorHAnsi" w:cstheme="majorHAnsi"/>
        </w:rPr>
        <w:t xml:space="preserve">have put tree stumps to sit on and </w:t>
      </w:r>
      <w:r>
        <w:rPr>
          <w:rFonts w:asciiTheme="majorHAnsi" w:hAnsiTheme="majorHAnsi" w:cstheme="majorHAnsi"/>
        </w:rPr>
        <w:t>she</w:t>
      </w:r>
      <w:r w:rsidRPr="00374F24">
        <w:rPr>
          <w:rFonts w:asciiTheme="majorHAnsi" w:hAnsiTheme="majorHAnsi" w:cstheme="majorHAnsi"/>
        </w:rPr>
        <w:t xml:space="preserve"> hope</w:t>
      </w:r>
      <w:r>
        <w:rPr>
          <w:rFonts w:asciiTheme="majorHAnsi" w:hAnsiTheme="majorHAnsi" w:cstheme="majorHAnsi"/>
        </w:rPr>
        <w:t>s</w:t>
      </w:r>
      <w:r w:rsidRPr="00374F24">
        <w:rPr>
          <w:rFonts w:asciiTheme="majorHAnsi" w:hAnsiTheme="majorHAnsi" w:cstheme="majorHAnsi"/>
        </w:rPr>
        <w:t xml:space="preserve"> that a table will be made shortly. Although the tree stumps are quite sturdy and heavy, they are also wobbly. </w:t>
      </w:r>
      <w:r>
        <w:rPr>
          <w:rFonts w:asciiTheme="majorHAnsi" w:hAnsiTheme="majorHAnsi" w:cstheme="majorHAnsi"/>
        </w:rPr>
        <w:t xml:space="preserve">We will be spending time reminding the children to use </w:t>
      </w:r>
      <w:r>
        <w:rPr>
          <w:rFonts w:asciiTheme="majorHAnsi" w:hAnsiTheme="majorHAnsi" w:cstheme="majorHAnsi"/>
        </w:rPr>
        <w:lastRenderedPageBreak/>
        <w:t>this area respectfully for the purpose it has been created.</w:t>
      </w:r>
    </w:p>
    <w:p w14:paraId="28195306" w14:textId="7656CB56" w:rsidR="00374F24" w:rsidRDefault="00374F24" w:rsidP="00374F24">
      <w:pPr>
        <w:ind w:left="-567" w:right="-22"/>
        <w:jc w:val="both"/>
        <w:rPr>
          <w:rFonts w:asciiTheme="majorHAnsi" w:hAnsiTheme="majorHAnsi" w:cstheme="majorHAnsi"/>
        </w:rPr>
      </w:pPr>
      <w:r w:rsidRPr="00374F24">
        <w:rPr>
          <w:rFonts w:asciiTheme="majorHAnsi" w:hAnsiTheme="majorHAnsi" w:cstheme="majorHAnsi"/>
        </w:rPr>
        <w:t xml:space="preserve">To create an edge to the borders, </w:t>
      </w:r>
      <w:r>
        <w:rPr>
          <w:rFonts w:asciiTheme="majorHAnsi" w:hAnsiTheme="majorHAnsi" w:cstheme="majorHAnsi"/>
        </w:rPr>
        <w:t>Mrs Hicks</w:t>
      </w:r>
      <w:r w:rsidRPr="00374F24">
        <w:rPr>
          <w:rFonts w:asciiTheme="majorHAnsi" w:hAnsiTheme="majorHAnsi" w:cstheme="majorHAnsi"/>
        </w:rPr>
        <w:t xml:space="preserve"> would like to ask as many children as possible to paint a pebble (any size, pictures or patterns it doesn’t matter!) which they can then place down in the quiet area for others to look at. </w:t>
      </w:r>
      <w:r>
        <w:rPr>
          <w:rFonts w:asciiTheme="majorHAnsi" w:hAnsiTheme="majorHAnsi" w:cstheme="majorHAnsi"/>
        </w:rPr>
        <w:t xml:space="preserve">She would love it </w:t>
      </w:r>
      <w:r w:rsidRPr="00374F24">
        <w:rPr>
          <w:rFonts w:asciiTheme="majorHAnsi" w:hAnsiTheme="majorHAnsi" w:cstheme="majorHAnsi"/>
        </w:rPr>
        <w:t>if the whole school could be involved in this project; it would certainly encourage the children to be proud of this area and to take even more care of it.</w:t>
      </w:r>
      <w:r>
        <w:rPr>
          <w:rFonts w:asciiTheme="majorHAnsi" w:hAnsiTheme="majorHAnsi" w:cstheme="majorHAnsi"/>
        </w:rPr>
        <w:t xml:space="preserve"> </w:t>
      </w:r>
      <w:r w:rsidRPr="00374F24">
        <w:rPr>
          <w:rFonts w:asciiTheme="majorHAnsi" w:hAnsiTheme="majorHAnsi" w:cstheme="majorHAnsi"/>
        </w:rPr>
        <w:t>Feel free to bring the painted pebbles into classrooms as soon as possible so our ‘border snake’ can start to grow!</w:t>
      </w:r>
    </w:p>
    <w:p w14:paraId="7AC3A7FC" w14:textId="6689294E" w:rsidR="00374F24" w:rsidRDefault="00374F24" w:rsidP="00374F24">
      <w:pPr>
        <w:ind w:left="-567" w:right="-22"/>
        <w:jc w:val="both"/>
        <w:rPr>
          <w:rFonts w:asciiTheme="majorHAnsi" w:hAnsiTheme="majorHAnsi" w:cstheme="majorHAnsi"/>
        </w:rPr>
      </w:pPr>
      <w:r>
        <w:rPr>
          <w:rFonts w:asciiTheme="majorHAnsi" w:hAnsiTheme="majorHAnsi" w:cstheme="majorHAnsi"/>
        </w:rPr>
        <w:t xml:space="preserve">A huge thank you to Mrs and Mr Hicks for their </w:t>
      </w:r>
      <w:r w:rsidR="00554A02">
        <w:rPr>
          <w:rFonts w:asciiTheme="majorHAnsi" w:hAnsiTheme="majorHAnsi" w:cstheme="majorHAnsi"/>
        </w:rPr>
        <w:t>ongoing</w:t>
      </w:r>
      <w:r>
        <w:rPr>
          <w:rFonts w:asciiTheme="majorHAnsi" w:hAnsiTheme="majorHAnsi" w:cstheme="majorHAnsi"/>
        </w:rPr>
        <w:t xml:space="preserve"> </w:t>
      </w:r>
      <w:r w:rsidR="00554A02">
        <w:rPr>
          <w:rFonts w:asciiTheme="majorHAnsi" w:hAnsiTheme="majorHAnsi" w:cstheme="majorHAnsi"/>
        </w:rPr>
        <w:t>hard work</w:t>
      </w:r>
      <w:r>
        <w:rPr>
          <w:rFonts w:asciiTheme="majorHAnsi" w:hAnsiTheme="majorHAnsi" w:cstheme="majorHAnsi"/>
        </w:rPr>
        <w:t xml:space="preserve"> to improve this area. I am sure it will be appreciated. </w:t>
      </w:r>
    </w:p>
    <w:p w14:paraId="2B0408DD" w14:textId="77777777" w:rsidR="004070A2" w:rsidRDefault="004070A2" w:rsidP="00554A02">
      <w:pPr>
        <w:ind w:left="-567" w:right="-22"/>
        <w:jc w:val="center"/>
        <w:rPr>
          <w:rFonts w:asciiTheme="majorHAnsi" w:hAnsiTheme="majorHAnsi" w:cstheme="majorHAnsi"/>
          <w:b/>
          <w:u w:val="single"/>
        </w:rPr>
      </w:pPr>
    </w:p>
    <w:p w14:paraId="4C095D70" w14:textId="13547B1F" w:rsidR="00554A02" w:rsidRDefault="00554A02" w:rsidP="00554A02">
      <w:pPr>
        <w:ind w:left="-567" w:right="-22"/>
        <w:jc w:val="center"/>
        <w:rPr>
          <w:rFonts w:asciiTheme="majorHAnsi" w:hAnsiTheme="majorHAnsi" w:cstheme="majorHAnsi"/>
          <w:b/>
          <w:u w:val="single"/>
        </w:rPr>
      </w:pPr>
      <w:r w:rsidRPr="00554A02">
        <w:rPr>
          <w:rFonts w:asciiTheme="majorHAnsi" w:hAnsiTheme="majorHAnsi" w:cstheme="majorHAnsi"/>
          <w:b/>
          <w:u w:val="single"/>
        </w:rPr>
        <w:t>Site</w:t>
      </w:r>
    </w:p>
    <w:p w14:paraId="0A829FDB" w14:textId="704A6492" w:rsidR="00554A02" w:rsidRDefault="00554A02" w:rsidP="00A010B7">
      <w:pPr>
        <w:ind w:left="-567" w:right="-22"/>
        <w:jc w:val="both"/>
        <w:rPr>
          <w:rFonts w:asciiTheme="majorHAnsi" w:hAnsiTheme="majorHAnsi" w:cstheme="majorHAnsi"/>
        </w:rPr>
      </w:pPr>
      <w:r w:rsidRPr="00554A02">
        <w:rPr>
          <w:rFonts w:asciiTheme="majorHAnsi" w:hAnsiTheme="majorHAnsi" w:cstheme="majorHAnsi"/>
        </w:rPr>
        <w:t>Miss Davey and I would like to remind everyone to ensure t</w:t>
      </w:r>
      <w:r w:rsidR="00A010B7">
        <w:rPr>
          <w:rFonts w:asciiTheme="majorHAnsi" w:hAnsiTheme="majorHAnsi" w:cstheme="majorHAnsi"/>
        </w:rPr>
        <w:t xml:space="preserve">heir children are safe on both of our sites. We would politely ask that children do not run in between the planted areas/bushes, climb on the walls or bins and are supervised at all times. </w:t>
      </w:r>
    </w:p>
    <w:p w14:paraId="71012727" w14:textId="77555624" w:rsidR="00A010B7" w:rsidRDefault="00A010B7" w:rsidP="00A010B7">
      <w:pPr>
        <w:ind w:left="-567" w:right="-22"/>
        <w:jc w:val="both"/>
        <w:rPr>
          <w:rFonts w:asciiTheme="majorHAnsi" w:hAnsiTheme="majorHAnsi" w:cstheme="majorHAnsi"/>
        </w:rPr>
      </w:pPr>
      <w:r>
        <w:rPr>
          <w:rFonts w:asciiTheme="majorHAnsi" w:hAnsiTheme="majorHAnsi" w:cstheme="majorHAnsi"/>
        </w:rPr>
        <w:t xml:space="preserve">Can we also remind everyone that whilst the carpark is closed to most vehicles after school, there are still vehicles moving in the carpark areas so the usual vigilance is needed at all times, this includes the barriers. We have had some very near misses with children and parents who have chosen to walk under them when they have been open and operational. </w:t>
      </w:r>
    </w:p>
    <w:p w14:paraId="1FD69845" w14:textId="77777777" w:rsidR="00A010B7" w:rsidRPr="00554A02" w:rsidRDefault="00A010B7" w:rsidP="00A010B7">
      <w:pPr>
        <w:ind w:left="-567" w:right="-22"/>
        <w:jc w:val="both"/>
        <w:rPr>
          <w:rFonts w:asciiTheme="majorHAnsi" w:hAnsiTheme="majorHAnsi" w:cstheme="majorHAnsi"/>
        </w:rPr>
      </w:pPr>
    </w:p>
    <w:p w14:paraId="4D606A55" w14:textId="2F1A4CFE" w:rsidR="00374F24" w:rsidRPr="00374F24" w:rsidRDefault="00374F24" w:rsidP="00374F24">
      <w:pPr>
        <w:ind w:left="-567" w:right="-22"/>
        <w:jc w:val="center"/>
        <w:rPr>
          <w:rFonts w:asciiTheme="majorHAnsi" w:hAnsiTheme="majorHAnsi" w:cstheme="majorHAnsi"/>
        </w:rPr>
      </w:pPr>
      <w:r w:rsidRPr="00374F24">
        <w:rPr>
          <w:rFonts w:asciiTheme="majorHAnsi" w:hAnsiTheme="majorHAnsi" w:cstheme="majorHAnsi"/>
          <w:b/>
          <w:u w:val="single"/>
        </w:rPr>
        <w:t>Vandalism</w:t>
      </w:r>
    </w:p>
    <w:p w14:paraId="1F0877F4" w14:textId="23C834FC" w:rsidR="00374F24" w:rsidRDefault="00374F24" w:rsidP="00554A02">
      <w:pPr>
        <w:ind w:left="-567" w:right="-22"/>
        <w:jc w:val="both"/>
        <w:rPr>
          <w:rFonts w:asciiTheme="majorHAnsi" w:hAnsiTheme="majorHAnsi" w:cstheme="majorHAnsi"/>
        </w:rPr>
      </w:pPr>
      <w:r w:rsidRPr="00374F24">
        <w:rPr>
          <w:rFonts w:asciiTheme="majorHAnsi" w:hAnsiTheme="majorHAnsi" w:cstheme="majorHAnsi"/>
        </w:rPr>
        <w:t xml:space="preserve">Very sadly </w:t>
      </w:r>
      <w:r>
        <w:rPr>
          <w:rFonts w:asciiTheme="majorHAnsi" w:hAnsiTheme="majorHAnsi" w:cstheme="majorHAnsi"/>
        </w:rPr>
        <w:t>I have to report, yet again, that our school has su</w:t>
      </w:r>
      <w:r w:rsidR="00C900DE">
        <w:rPr>
          <w:rFonts w:asciiTheme="majorHAnsi" w:hAnsiTheme="majorHAnsi" w:cstheme="majorHAnsi"/>
        </w:rPr>
        <w:t>ffered</w:t>
      </w:r>
      <w:r>
        <w:rPr>
          <w:rFonts w:asciiTheme="majorHAnsi" w:hAnsiTheme="majorHAnsi" w:cstheme="majorHAnsi"/>
        </w:rPr>
        <w:t xml:space="preserve"> further vandalism. Our main shelter at the front of school has been damaged for the second time in </w:t>
      </w:r>
      <w:r w:rsidR="004070A2">
        <w:rPr>
          <w:rFonts w:asciiTheme="majorHAnsi" w:hAnsiTheme="majorHAnsi" w:cstheme="majorHAnsi"/>
        </w:rPr>
        <w:t xml:space="preserve">just </w:t>
      </w:r>
      <w:r>
        <w:rPr>
          <w:rFonts w:asciiTheme="majorHAnsi" w:hAnsiTheme="majorHAnsi" w:cstheme="majorHAnsi"/>
        </w:rPr>
        <w:t>a few months</w:t>
      </w:r>
      <w:r w:rsidR="00554A02">
        <w:rPr>
          <w:rFonts w:asciiTheme="majorHAnsi" w:hAnsiTheme="majorHAnsi" w:cstheme="majorHAnsi"/>
        </w:rPr>
        <w:t>. We are trying, very creatively in these times of limited budgets</w:t>
      </w:r>
      <w:r w:rsidR="00C900DE">
        <w:rPr>
          <w:rFonts w:asciiTheme="majorHAnsi" w:hAnsiTheme="majorHAnsi" w:cstheme="majorHAnsi"/>
        </w:rPr>
        <w:t xml:space="preserve">, </w:t>
      </w:r>
      <w:r w:rsidR="00554A02">
        <w:rPr>
          <w:rFonts w:asciiTheme="majorHAnsi" w:hAnsiTheme="majorHAnsi" w:cstheme="majorHAnsi"/>
        </w:rPr>
        <w:t xml:space="preserve">to try to improve our school site for our children. It is absolutely soul destroying when people dedicate their time to support </w:t>
      </w:r>
      <w:r w:rsidR="00C900DE">
        <w:rPr>
          <w:rFonts w:asciiTheme="majorHAnsi" w:hAnsiTheme="majorHAnsi" w:cstheme="majorHAnsi"/>
        </w:rPr>
        <w:t xml:space="preserve">to </w:t>
      </w:r>
      <w:r w:rsidR="00554A02">
        <w:rPr>
          <w:rFonts w:asciiTheme="majorHAnsi" w:hAnsiTheme="majorHAnsi" w:cstheme="majorHAnsi"/>
        </w:rPr>
        <w:t>us</w:t>
      </w:r>
      <w:r w:rsidR="004070A2">
        <w:rPr>
          <w:rFonts w:asciiTheme="majorHAnsi" w:hAnsiTheme="majorHAnsi" w:cstheme="majorHAnsi"/>
        </w:rPr>
        <w:t>,</w:t>
      </w:r>
      <w:r w:rsidR="00554A02">
        <w:rPr>
          <w:rFonts w:asciiTheme="majorHAnsi" w:hAnsiTheme="majorHAnsi" w:cstheme="majorHAnsi"/>
        </w:rPr>
        <w:t xml:space="preserve"> for it to be disrespected</w:t>
      </w:r>
      <w:r w:rsidR="00C900DE">
        <w:rPr>
          <w:rFonts w:asciiTheme="majorHAnsi" w:hAnsiTheme="majorHAnsi" w:cstheme="majorHAnsi"/>
        </w:rPr>
        <w:t xml:space="preserve"> in this way</w:t>
      </w:r>
      <w:r w:rsidR="00554A02">
        <w:rPr>
          <w:rFonts w:asciiTheme="majorHAnsi" w:hAnsiTheme="majorHAnsi" w:cstheme="majorHAnsi"/>
        </w:rPr>
        <w:t>. We have been successful in the past in identifying vandals thanks to the CCTV which our parents helped fund. Police have be</w:t>
      </w:r>
      <w:r w:rsidR="00C900DE">
        <w:rPr>
          <w:rFonts w:asciiTheme="majorHAnsi" w:hAnsiTheme="majorHAnsi" w:cstheme="majorHAnsi"/>
        </w:rPr>
        <w:t>en</w:t>
      </w:r>
      <w:r w:rsidR="00554A02">
        <w:rPr>
          <w:rFonts w:asciiTheme="majorHAnsi" w:hAnsiTheme="majorHAnsi" w:cstheme="majorHAnsi"/>
        </w:rPr>
        <w:t xml:space="preserve"> involved and we will continue to work with them</w:t>
      </w:r>
      <w:r w:rsidR="004070A2">
        <w:rPr>
          <w:rFonts w:asciiTheme="majorHAnsi" w:hAnsiTheme="majorHAnsi" w:cstheme="majorHAnsi"/>
        </w:rPr>
        <w:t xml:space="preserve"> </w:t>
      </w:r>
      <w:r w:rsidR="00554A02">
        <w:rPr>
          <w:rFonts w:asciiTheme="majorHAnsi" w:hAnsiTheme="majorHAnsi" w:cstheme="majorHAnsi"/>
        </w:rPr>
        <w:t>as we are determined to improve our whole site</w:t>
      </w:r>
      <w:r w:rsidR="00C900DE">
        <w:rPr>
          <w:rFonts w:asciiTheme="majorHAnsi" w:hAnsiTheme="majorHAnsi" w:cstheme="majorHAnsi"/>
        </w:rPr>
        <w:t xml:space="preserve"> for our children and families.</w:t>
      </w:r>
    </w:p>
    <w:p w14:paraId="78E5E93C" w14:textId="710EA3B8" w:rsidR="00A010B7" w:rsidRDefault="00A010B7" w:rsidP="00554A02">
      <w:pPr>
        <w:ind w:left="-567" w:right="-22"/>
        <w:jc w:val="both"/>
        <w:rPr>
          <w:rFonts w:asciiTheme="majorHAnsi" w:hAnsiTheme="majorHAnsi" w:cstheme="majorHAnsi"/>
        </w:rPr>
      </w:pPr>
    </w:p>
    <w:p w14:paraId="59ABC8D9" w14:textId="77777777" w:rsidR="00ED2DCD" w:rsidRPr="00374F24" w:rsidRDefault="00ED2DCD" w:rsidP="00554A02">
      <w:pPr>
        <w:ind w:left="-567" w:right="-22"/>
        <w:jc w:val="both"/>
        <w:rPr>
          <w:rFonts w:asciiTheme="majorHAnsi" w:hAnsiTheme="majorHAnsi" w:cstheme="majorHAnsi"/>
        </w:rPr>
      </w:pPr>
    </w:p>
    <w:p w14:paraId="3F67FA59" w14:textId="3F6561A3" w:rsidR="007F508D" w:rsidRPr="00763AE7" w:rsidRDefault="001662A3" w:rsidP="007F508D">
      <w:pPr>
        <w:ind w:left="-567" w:right="-22"/>
        <w:jc w:val="center"/>
        <w:rPr>
          <w:rFonts w:asciiTheme="majorHAnsi" w:hAnsiTheme="majorHAnsi" w:cstheme="majorHAnsi"/>
          <w:b/>
          <w:u w:val="single"/>
        </w:rPr>
      </w:pPr>
      <w:r>
        <w:rPr>
          <w:rFonts w:asciiTheme="majorHAnsi" w:hAnsiTheme="majorHAnsi" w:cstheme="majorHAnsi"/>
          <w:b/>
          <w:u w:val="single"/>
        </w:rPr>
        <w:lastRenderedPageBreak/>
        <w:t xml:space="preserve">Nursery &amp; Reception – Places </w:t>
      </w:r>
    </w:p>
    <w:p w14:paraId="743792D1" w14:textId="21A9FCA9" w:rsidR="00763AE7" w:rsidRDefault="001662A3" w:rsidP="007F508D">
      <w:pPr>
        <w:ind w:left="-567" w:right="-22"/>
        <w:jc w:val="both"/>
        <w:rPr>
          <w:rFonts w:asciiTheme="majorHAnsi" w:hAnsiTheme="majorHAnsi" w:cstheme="majorHAnsi"/>
        </w:rPr>
      </w:pPr>
      <w:r>
        <w:rPr>
          <w:rFonts w:asciiTheme="majorHAnsi" w:hAnsiTheme="majorHAnsi" w:cstheme="majorHAnsi"/>
        </w:rPr>
        <w:t>Our</w:t>
      </w:r>
      <w:r w:rsidR="00A010B7">
        <w:rPr>
          <w:rFonts w:asciiTheme="majorHAnsi" w:hAnsiTheme="majorHAnsi" w:cstheme="majorHAnsi"/>
        </w:rPr>
        <w:t xml:space="preserve"> Early Years team are working on some information to share </w:t>
      </w:r>
      <w:r w:rsidR="004070A2">
        <w:rPr>
          <w:rFonts w:asciiTheme="majorHAnsi" w:hAnsiTheme="majorHAnsi" w:cstheme="majorHAnsi"/>
        </w:rPr>
        <w:t xml:space="preserve">in preparation for new admissions </w:t>
      </w:r>
      <w:r w:rsidR="00A010B7">
        <w:rPr>
          <w:rFonts w:asciiTheme="majorHAnsi" w:hAnsiTheme="majorHAnsi" w:cstheme="majorHAnsi"/>
        </w:rPr>
        <w:t xml:space="preserve">as unfortunately, due to current circumstances we are unable to show prospective parents around. We will update you as soon as we are in a position to share this. </w:t>
      </w:r>
    </w:p>
    <w:p w14:paraId="686C73D4" w14:textId="23A48A0C" w:rsidR="001662A3" w:rsidRDefault="001662A3" w:rsidP="007F508D">
      <w:pPr>
        <w:ind w:left="-567" w:right="-22"/>
        <w:jc w:val="both"/>
        <w:rPr>
          <w:rFonts w:asciiTheme="majorHAnsi" w:hAnsiTheme="majorHAnsi" w:cstheme="majorHAnsi"/>
        </w:rPr>
      </w:pPr>
    </w:p>
    <w:p w14:paraId="7A50B5C3" w14:textId="7191FFB6" w:rsidR="001662A3" w:rsidRDefault="001662A3" w:rsidP="001662A3">
      <w:pPr>
        <w:ind w:left="-567" w:right="-22"/>
        <w:jc w:val="center"/>
        <w:rPr>
          <w:rFonts w:asciiTheme="majorHAnsi" w:hAnsiTheme="majorHAnsi" w:cstheme="majorHAnsi"/>
          <w:b/>
          <w:u w:val="single"/>
        </w:rPr>
      </w:pPr>
      <w:r w:rsidRPr="001662A3">
        <w:rPr>
          <w:rFonts w:asciiTheme="majorHAnsi" w:hAnsiTheme="majorHAnsi" w:cstheme="majorHAnsi"/>
          <w:b/>
          <w:u w:val="single"/>
        </w:rPr>
        <w:t>Final note…</w:t>
      </w:r>
    </w:p>
    <w:p w14:paraId="371F7804" w14:textId="00A114FE" w:rsidR="001662A3" w:rsidRDefault="001662A3" w:rsidP="001662A3">
      <w:pPr>
        <w:ind w:left="-567" w:right="-22"/>
        <w:jc w:val="both"/>
        <w:rPr>
          <w:rFonts w:asciiTheme="majorHAnsi" w:hAnsiTheme="majorHAnsi" w:cstheme="majorHAnsi"/>
        </w:rPr>
      </w:pPr>
      <w:r w:rsidRPr="001662A3">
        <w:rPr>
          <w:rFonts w:asciiTheme="majorHAnsi" w:hAnsiTheme="majorHAnsi" w:cstheme="majorHAnsi"/>
        </w:rPr>
        <w:t xml:space="preserve">In these somewhat challenging times it is particularly </w:t>
      </w:r>
      <w:r>
        <w:rPr>
          <w:rFonts w:asciiTheme="majorHAnsi" w:hAnsiTheme="majorHAnsi" w:cstheme="majorHAnsi"/>
        </w:rPr>
        <w:t xml:space="preserve">important we focus on what we have, rather than what we are missing out on. I wish I could share the exciting, learning buzz that is evident around school every day – it really does make everything worthwhile. </w:t>
      </w:r>
    </w:p>
    <w:p w14:paraId="090BDC83" w14:textId="7020060B" w:rsidR="001662A3" w:rsidRDefault="001662A3" w:rsidP="001662A3">
      <w:pPr>
        <w:ind w:left="-567" w:right="-22"/>
        <w:jc w:val="both"/>
        <w:rPr>
          <w:rFonts w:asciiTheme="majorHAnsi" w:hAnsiTheme="majorHAnsi" w:cstheme="majorHAnsi"/>
        </w:rPr>
      </w:pPr>
      <w:r>
        <w:rPr>
          <w:rFonts w:asciiTheme="majorHAnsi" w:hAnsiTheme="majorHAnsi" w:cstheme="majorHAnsi"/>
        </w:rPr>
        <w:t>Whilst there is much uncertainty around us, school is often a constant factor for children. It</w:t>
      </w:r>
      <w:r w:rsidR="00F36413">
        <w:rPr>
          <w:rFonts w:asciiTheme="majorHAnsi" w:hAnsiTheme="majorHAnsi" w:cstheme="majorHAnsi"/>
        </w:rPr>
        <w:t xml:space="preserve"> is</w:t>
      </w:r>
      <w:r>
        <w:rPr>
          <w:rFonts w:asciiTheme="majorHAnsi" w:hAnsiTheme="majorHAnsi" w:cstheme="majorHAnsi"/>
        </w:rPr>
        <w:t xml:space="preserve"> familiar and they know what is happening. They cope well with small changes because they know it is one of their safe spaces. We are privileged to work with our children. </w:t>
      </w:r>
    </w:p>
    <w:p w14:paraId="545BED03" w14:textId="5C2C5CEE" w:rsidR="00F36413" w:rsidRDefault="004070A2" w:rsidP="001662A3">
      <w:pPr>
        <w:ind w:left="-567" w:right="-22"/>
        <w:jc w:val="both"/>
        <w:rPr>
          <w:rFonts w:asciiTheme="majorHAnsi" w:hAnsiTheme="majorHAnsi" w:cstheme="majorHAnsi"/>
        </w:rPr>
      </w:pPr>
      <w:r>
        <w:rPr>
          <w:rFonts w:asciiTheme="majorHAnsi" w:hAnsiTheme="majorHAnsi" w:cstheme="majorHAnsi"/>
        </w:rPr>
        <w:t>It is also important to acknowledge that t</w:t>
      </w:r>
      <w:r w:rsidR="00F36413">
        <w:rPr>
          <w:rFonts w:asciiTheme="majorHAnsi" w:hAnsiTheme="majorHAnsi" w:cstheme="majorHAnsi"/>
        </w:rPr>
        <w:t xml:space="preserve">his year has been particularly challenging for school staff. Today we held a </w:t>
      </w:r>
      <w:r>
        <w:rPr>
          <w:rFonts w:asciiTheme="majorHAnsi" w:hAnsiTheme="majorHAnsi" w:cstheme="majorHAnsi"/>
        </w:rPr>
        <w:t>s</w:t>
      </w:r>
      <w:r w:rsidR="00F36413">
        <w:rPr>
          <w:rFonts w:asciiTheme="majorHAnsi" w:hAnsiTheme="majorHAnsi" w:cstheme="majorHAnsi"/>
        </w:rPr>
        <w:t xml:space="preserve">taff breakfast to say </w:t>
      </w:r>
      <w:r>
        <w:rPr>
          <w:rFonts w:asciiTheme="majorHAnsi" w:hAnsiTheme="majorHAnsi" w:cstheme="majorHAnsi"/>
        </w:rPr>
        <w:t>‘</w:t>
      </w:r>
      <w:r w:rsidR="00F36413">
        <w:rPr>
          <w:rFonts w:asciiTheme="majorHAnsi" w:hAnsiTheme="majorHAnsi" w:cstheme="majorHAnsi"/>
        </w:rPr>
        <w:t>thank you</w:t>
      </w:r>
      <w:r>
        <w:rPr>
          <w:rFonts w:asciiTheme="majorHAnsi" w:hAnsiTheme="majorHAnsi" w:cstheme="majorHAnsi"/>
        </w:rPr>
        <w:t>’</w:t>
      </w:r>
      <w:r w:rsidR="00F36413">
        <w:rPr>
          <w:rFonts w:asciiTheme="majorHAnsi" w:hAnsiTheme="majorHAnsi" w:cstheme="majorHAnsi"/>
        </w:rPr>
        <w:t xml:space="preserve"> for all their hard work during the first half term. It has been exceptionally challenging </w:t>
      </w:r>
      <w:r w:rsidR="00FF5127">
        <w:rPr>
          <w:rFonts w:asciiTheme="majorHAnsi" w:hAnsiTheme="majorHAnsi" w:cstheme="majorHAnsi"/>
        </w:rPr>
        <w:t xml:space="preserve">time for all, in and out of school, </w:t>
      </w:r>
      <w:r w:rsidR="00F36413">
        <w:rPr>
          <w:rFonts w:asciiTheme="majorHAnsi" w:hAnsiTheme="majorHAnsi" w:cstheme="majorHAnsi"/>
        </w:rPr>
        <w:t xml:space="preserve">and </w:t>
      </w:r>
      <w:r w:rsidR="00FF5127">
        <w:rPr>
          <w:rFonts w:asciiTheme="majorHAnsi" w:hAnsiTheme="majorHAnsi" w:cstheme="majorHAnsi"/>
        </w:rPr>
        <w:t xml:space="preserve">I feel </w:t>
      </w:r>
      <w:r w:rsidR="00F36413">
        <w:rPr>
          <w:rFonts w:asciiTheme="majorHAnsi" w:hAnsiTheme="majorHAnsi" w:cstheme="majorHAnsi"/>
        </w:rPr>
        <w:t xml:space="preserve">it is important to take time to </w:t>
      </w:r>
      <w:r>
        <w:rPr>
          <w:rFonts w:asciiTheme="majorHAnsi" w:hAnsiTheme="majorHAnsi" w:cstheme="majorHAnsi"/>
        </w:rPr>
        <w:t xml:space="preserve">thankful and appreciative. </w:t>
      </w:r>
    </w:p>
    <w:p w14:paraId="62EF9592" w14:textId="3F949EDA" w:rsidR="00763AE7" w:rsidRPr="00763AE7" w:rsidRDefault="00763AE7" w:rsidP="007F508D">
      <w:pPr>
        <w:ind w:left="-567" w:right="-22"/>
        <w:jc w:val="both"/>
        <w:rPr>
          <w:rFonts w:asciiTheme="majorHAnsi" w:hAnsiTheme="majorHAnsi" w:cstheme="majorHAnsi"/>
        </w:rPr>
      </w:pPr>
      <w:r>
        <w:rPr>
          <w:rFonts w:asciiTheme="majorHAnsi" w:hAnsiTheme="majorHAnsi" w:cstheme="majorHAnsi"/>
        </w:rPr>
        <w:t xml:space="preserve">Have a wonderful weekend, and thank you, as always, for your support – </w:t>
      </w:r>
      <w:r w:rsidR="004070A2">
        <w:rPr>
          <w:rFonts w:asciiTheme="majorHAnsi" w:hAnsiTheme="majorHAnsi" w:cstheme="majorHAnsi"/>
        </w:rPr>
        <w:t>I</w:t>
      </w:r>
      <w:r>
        <w:rPr>
          <w:rFonts w:asciiTheme="majorHAnsi" w:hAnsiTheme="majorHAnsi" w:cstheme="majorHAnsi"/>
        </w:rPr>
        <w:t xml:space="preserve"> really do appreciate it. </w:t>
      </w:r>
    </w:p>
    <w:p w14:paraId="13B30919" w14:textId="605D8555" w:rsidR="00754FF4" w:rsidRPr="00763AE7" w:rsidRDefault="00754FF4" w:rsidP="007F508D">
      <w:pPr>
        <w:ind w:left="-567" w:right="-22"/>
        <w:jc w:val="both"/>
        <w:rPr>
          <w:rFonts w:asciiTheme="majorHAnsi" w:hAnsiTheme="majorHAnsi" w:cstheme="majorHAnsi"/>
        </w:rPr>
      </w:pPr>
      <w:r w:rsidRPr="00763AE7">
        <w:rPr>
          <w:rFonts w:asciiTheme="majorHAnsi" w:hAnsiTheme="majorHAnsi" w:cstheme="majorHAnsi"/>
        </w:rPr>
        <w:t xml:space="preserve">Mrs Farrar </w:t>
      </w:r>
      <w:r w:rsidR="006F5FB9" w:rsidRPr="00763AE7">
        <w:rPr>
          <w:rFonts w:asciiTheme="majorHAnsi" w:hAnsiTheme="majorHAnsi" w:cstheme="majorHAnsi"/>
          <w:noProof/>
          <w:lang w:eastAsia="en-GB"/>
        </w:rPr>
        <w:drawing>
          <wp:inline distT="0" distB="0" distL="0" distR="0" wp14:anchorId="7ED103D0" wp14:editId="09B3D275">
            <wp:extent cx="342900" cy="342900"/>
            <wp:effectExtent l="0" t="0" r="0" b="0"/>
            <wp:docPr id="9" name="Picture 9"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215B10F3" w14:textId="0DA102B6" w:rsidR="009E6607" w:rsidRPr="00763AE7" w:rsidRDefault="007F508D" w:rsidP="006F5FB9">
      <w:pPr>
        <w:ind w:left="-567" w:right="-22"/>
        <w:jc w:val="both"/>
        <w:rPr>
          <w:rFonts w:asciiTheme="majorHAnsi" w:hAnsiTheme="majorHAnsi" w:cstheme="majorHAnsi"/>
          <w:b/>
          <w:u w:val="single"/>
        </w:rPr>
      </w:pPr>
      <w:r w:rsidRPr="00763AE7">
        <w:rPr>
          <w:rFonts w:asciiTheme="majorHAnsi" w:hAnsiTheme="majorHAnsi" w:cstheme="majorHAnsi"/>
        </w:rPr>
        <w:t xml:space="preserve">  </w:t>
      </w:r>
    </w:p>
    <w:p w14:paraId="5627EEA0" w14:textId="299500DB" w:rsidR="009E6607" w:rsidRPr="00763AE7" w:rsidRDefault="00F36413" w:rsidP="009E6607">
      <w:pPr>
        <w:ind w:left="-567" w:right="-22"/>
        <w:jc w:val="center"/>
        <w:rPr>
          <w:rFonts w:asciiTheme="majorHAnsi" w:hAnsiTheme="majorHAnsi" w:cstheme="majorHAnsi"/>
          <w:b/>
          <w:u w:val="single"/>
        </w:rPr>
      </w:pPr>
      <w:r>
        <w:rPr>
          <w:noProof/>
          <w:lang w:eastAsia="en-GB"/>
        </w:rPr>
        <w:drawing>
          <wp:inline distT="0" distB="0" distL="0" distR="0" wp14:anchorId="544E8F13" wp14:editId="7C3B0E50">
            <wp:extent cx="2400300" cy="2494694"/>
            <wp:effectExtent l="0" t="0" r="0" b="1270"/>
            <wp:docPr id="5" name="Picture 5" descr="Image result for Charlie Mackesey thank ful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rlie Mackesey thank ful quo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6615" cy="2501257"/>
                    </a:xfrm>
                    <a:prstGeom prst="rect">
                      <a:avLst/>
                    </a:prstGeom>
                    <a:noFill/>
                    <a:ln>
                      <a:noFill/>
                    </a:ln>
                  </pic:spPr>
                </pic:pic>
              </a:graphicData>
            </a:graphic>
          </wp:inline>
        </w:drawing>
      </w:r>
    </w:p>
    <w:sectPr w:rsidR="009E6607" w:rsidRPr="00763AE7" w:rsidSect="000566A0">
      <w:type w:val="continuous"/>
      <w:pgSz w:w="11906" w:h="16838"/>
      <w:pgMar w:top="709" w:right="991" w:bottom="993" w:left="1440" w:header="708" w:footer="708" w:gutter="0"/>
      <w:cols w:num="2" w:space="11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624"/>
    <w:multiLevelType w:val="hybridMultilevel"/>
    <w:tmpl w:val="92180D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81B3074"/>
    <w:multiLevelType w:val="hybridMultilevel"/>
    <w:tmpl w:val="8FB6DE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E0205E"/>
    <w:multiLevelType w:val="hybridMultilevel"/>
    <w:tmpl w:val="51CED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74B6C"/>
    <w:multiLevelType w:val="hybridMultilevel"/>
    <w:tmpl w:val="68EC95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8FF2B54"/>
    <w:multiLevelType w:val="hybridMultilevel"/>
    <w:tmpl w:val="A40A99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A043CDC"/>
    <w:multiLevelType w:val="hybridMultilevel"/>
    <w:tmpl w:val="EE2C933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D3D6039"/>
    <w:multiLevelType w:val="hybridMultilevel"/>
    <w:tmpl w:val="8A4E3B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D66AA2"/>
    <w:multiLevelType w:val="hybridMultilevel"/>
    <w:tmpl w:val="33A227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A0"/>
    <w:rsid w:val="00000577"/>
    <w:rsid w:val="000018B9"/>
    <w:rsid w:val="0002011F"/>
    <w:rsid w:val="00024DA1"/>
    <w:rsid w:val="00034D22"/>
    <w:rsid w:val="00035EEB"/>
    <w:rsid w:val="000566A0"/>
    <w:rsid w:val="00070489"/>
    <w:rsid w:val="00084915"/>
    <w:rsid w:val="00086E7C"/>
    <w:rsid w:val="00093BDD"/>
    <w:rsid w:val="000A5574"/>
    <w:rsid w:val="000B367E"/>
    <w:rsid w:val="000B6E2C"/>
    <w:rsid w:val="000E49C8"/>
    <w:rsid w:val="00102EC7"/>
    <w:rsid w:val="00105ECC"/>
    <w:rsid w:val="00122CB6"/>
    <w:rsid w:val="00125924"/>
    <w:rsid w:val="00157319"/>
    <w:rsid w:val="001662A3"/>
    <w:rsid w:val="00192065"/>
    <w:rsid w:val="001957FC"/>
    <w:rsid w:val="001B3815"/>
    <w:rsid w:val="001C3076"/>
    <w:rsid w:val="001D1135"/>
    <w:rsid w:val="001D415D"/>
    <w:rsid w:val="001D7B89"/>
    <w:rsid w:val="001E357B"/>
    <w:rsid w:val="001E59AA"/>
    <w:rsid w:val="00200136"/>
    <w:rsid w:val="00201B07"/>
    <w:rsid w:val="0021061C"/>
    <w:rsid w:val="002153CA"/>
    <w:rsid w:val="0023503A"/>
    <w:rsid w:val="00236321"/>
    <w:rsid w:val="0024675E"/>
    <w:rsid w:val="00250EC1"/>
    <w:rsid w:val="00261FDE"/>
    <w:rsid w:val="002A0AC2"/>
    <w:rsid w:val="002A3CF9"/>
    <w:rsid w:val="002A5303"/>
    <w:rsid w:val="002A53D0"/>
    <w:rsid w:val="002B0615"/>
    <w:rsid w:val="002B1812"/>
    <w:rsid w:val="002B7585"/>
    <w:rsid w:val="002D7408"/>
    <w:rsid w:val="002F6AE4"/>
    <w:rsid w:val="0030021B"/>
    <w:rsid w:val="003275E7"/>
    <w:rsid w:val="00327AC7"/>
    <w:rsid w:val="00332C7B"/>
    <w:rsid w:val="00356DA6"/>
    <w:rsid w:val="00374F24"/>
    <w:rsid w:val="00380D5D"/>
    <w:rsid w:val="00386888"/>
    <w:rsid w:val="0039349B"/>
    <w:rsid w:val="003A0985"/>
    <w:rsid w:val="003B01F5"/>
    <w:rsid w:val="003B5A4E"/>
    <w:rsid w:val="003C35B6"/>
    <w:rsid w:val="003D0BFA"/>
    <w:rsid w:val="003D5EA7"/>
    <w:rsid w:val="003E01B8"/>
    <w:rsid w:val="003E6D37"/>
    <w:rsid w:val="003F1F9D"/>
    <w:rsid w:val="003F55A1"/>
    <w:rsid w:val="003F5EFE"/>
    <w:rsid w:val="00405635"/>
    <w:rsid w:val="00406297"/>
    <w:rsid w:val="004070A2"/>
    <w:rsid w:val="00415C3C"/>
    <w:rsid w:val="004637B8"/>
    <w:rsid w:val="004740FD"/>
    <w:rsid w:val="00495848"/>
    <w:rsid w:val="00496899"/>
    <w:rsid w:val="004A6D76"/>
    <w:rsid w:val="004A792E"/>
    <w:rsid w:val="004D2EB0"/>
    <w:rsid w:val="005014D2"/>
    <w:rsid w:val="00505AA2"/>
    <w:rsid w:val="00526410"/>
    <w:rsid w:val="00541EE8"/>
    <w:rsid w:val="00554A02"/>
    <w:rsid w:val="0056331C"/>
    <w:rsid w:val="00575B6C"/>
    <w:rsid w:val="005842A7"/>
    <w:rsid w:val="005968A5"/>
    <w:rsid w:val="005A04B3"/>
    <w:rsid w:val="005B639A"/>
    <w:rsid w:val="005C0764"/>
    <w:rsid w:val="005C34A8"/>
    <w:rsid w:val="005E4DA8"/>
    <w:rsid w:val="005F6A94"/>
    <w:rsid w:val="00613691"/>
    <w:rsid w:val="00617934"/>
    <w:rsid w:val="00617B3D"/>
    <w:rsid w:val="00630450"/>
    <w:rsid w:val="00671DB9"/>
    <w:rsid w:val="00686864"/>
    <w:rsid w:val="006943AE"/>
    <w:rsid w:val="006A549C"/>
    <w:rsid w:val="006B0EE8"/>
    <w:rsid w:val="006C493D"/>
    <w:rsid w:val="006C4C67"/>
    <w:rsid w:val="006D0D1E"/>
    <w:rsid w:val="006F3E7C"/>
    <w:rsid w:val="006F5FB9"/>
    <w:rsid w:val="0070665E"/>
    <w:rsid w:val="00707AB5"/>
    <w:rsid w:val="00707B4B"/>
    <w:rsid w:val="007272D4"/>
    <w:rsid w:val="007318C3"/>
    <w:rsid w:val="00731D94"/>
    <w:rsid w:val="00740709"/>
    <w:rsid w:val="007462D1"/>
    <w:rsid w:val="00751F7A"/>
    <w:rsid w:val="00754FF4"/>
    <w:rsid w:val="007564F4"/>
    <w:rsid w:val="00760D4E"/>
    <w:rsid w:val="00763053"/>
    <w:rsid w:val="00763AE7"/>
    <w:rsid w:val="00794038"/>
    <w:rsid w:val="007A27C9"/>
    <w:rsid w:val="007A6CA8"/>
    <w:rsid w:val="007B062E"/>
    <w:rsid w:val="007D539B"/>
    <w:rsid w:val="007E2AAA"/>
    <w:rsid w:val="007F3946"/>
    <w:rsid w:val="007F508D"/>
    <w:rsid w:val="007F6874"/>
    <w:rsid w:val="00800130"/>
    <w:rsid w:val="00803605"/>
    <w:rsid w:val="0080708D"/>
    <w:rsid w:val="00811A30"/>
    <w:rsid w:val="00812DA6"/>
    <w:rsid w:val="008520BF"/>
    <w:rsid w:val="00853589"/>
    <w:rsid w:val="00854694"/>
    <w:rsid w:val="00863551"/>
    <w:rsid w:val="00897466"/>
    <w:rsid w:val="008A221C"/>
    <w:rsid w:val="008A2D79"/>
    <w:rsid w:val="008D5F8A"/>
    <w:rsid w:val="00911D71"/>
    <w:rsid w:val="009224B6"/>
    <w:rsid w:val="00930D56"/>
    <w:rsid w:val="009352E2"/>
    <w:rsid w:val="0094462D"/>
    <w:rsid w:val="0095140B"/>
    <w:rsid w:val="009848AB"/>
    <w:rsid w:val="009901E9"/>
    <w:rsid w:val="009A09FA"/>
    <w:rsid w:val="009B0898"/>
    <w:rsid w:val="009B3556"/>
    <w:rsid w:val="009B59C6"/>
    <w:rsid w:val="009B6021"/>
    <w:rsid w:val="009C0F50"/>
    <w:rsid w:val="009D40E5"/>
    <w:rsid w:val="009E6607"/>
    <w:rsid w:val="009F086A"/>
    <w:rsid w:val="009F1A29"/>
    <w:rsid w:val="009F3BC0"/>
    <w:rsid w:val="009F404D"/>
    <w:rsid w:val="00A010B7"/>
    <w:rsid w:val="00A063B6"/>
    <w:rsid w:val="00A12761"/>
    <w:rsid w:val="00A167A8"/>
    <w:rsid w:val="00A552FE"/>
    <w:rsid w:val="00A57E45"/>
    <w:rsid w:val="00A63C79"/>
    <w:rsid w:val="00AA7F87"/>
    <w:rsid w:val="00AB238D"/>
    <w:rsid w:val="00AB521F"/>
    <w:rsid w:val="00AB6CB8"/>
    <w:rsid w:val="00AC0707"/>
    <w:rsid w:val="00AC1F5E"/>
    <w:rsid w:val="00AD17D3"/>
    <w:rsid w:val="00AD1A0A"/>
    <w:rsid w:val="00AD3C18"/>
    <w:rsid w:val="00B16A50"/>
    <w:rsid w:val="00B175E7"/>
    <w:rsid w:val="00B43D37"/>
    <w:rsid w:val="00B469AC"/>
    <w:rsid w:val="00B47396"/>
    <w:rsid w:val="00B5051D"/>
    <w:rsid w:val="00B53F72"/>
    <w:rsid w:val="00B55652"/>
    <w:rsid w:val="00B577C3"/>
    <w:rsid w:val="00B66753"/>
    <w:rsid w:val="00B725D0"/>
    <w:rsid w:val="00B82673"/>
    <w:rsid w:val="00B86892"/>
    <w:rsid w:val="00BC3B71"/>
    <w:rsid w:val="00BD0633"/>
    <w:rsid w:val="00BF0F5C"/>
    <w:rsid w:val="00C0272E"/>
    <w:rsid w:val="00C061A4"/>
    <w:rsid w:val="00C4576B"/>
    <w:rsid w:val="00C45FED"/>
    <w:rsid w:val="00C527B6"/>
    <w:rsid w:val="00C57580"/>
    <w:rsid w:val="00C7002A"/>
    <w:rsid w:val="00C8077F"/>
    <w:rsid w:val="00C900DE"/>
    <w:rsid w:val="00CA6D7E"/>
    <w:rsid w:val="00CA7D6F"/>
    <w:rsid w:val="00CB29B1"/>
    <w:rsid w:val="00CC4760"/>
    <w:rsid w:val="00CD19EF"/>
    <w:rsid w:val="00CE4A45"/>
    <w:rsid w:val="00CE6A91"/>
    <w:rsid w:val="00D13363"/>
    <w:rsid w:val="00D13523"/>
    <w:rsid w:val="00D154B7"/>
    <w:rsid w:val="00D15AE2"/>
    <w:rsid w:val="00D42603"/>
    <w:rsid w:val="00D57A06"/>
    <w:rsid w:val="00D703D4"/>
    <w:rsid w:val="00D94ACC"/>
    <w:rsid w:val="00DA6BB6"/>
    <w:rsid w:val="00DB1D40"/>
    <w:rsid w:val="00DC0A80"/>
    <w:rsid w:val="00DE0E09"/>
    <w:rsid w:val="00DE58D9"/>
    <w:rsid w:val="00E2086C"/>
    <w:rsid w:val="00E20E93"/>
    <w:rsid w:val="00E25B6D"/>
    <w:rsid w:val="00E3002A"/>
    <w:rsid w:val="00E6181F"/>
    <w:rsid w:val="00E64024"/>
    <w:rsid w:val="00E669DF"/>
    <w:rsid w:val="00E82F63"/>
    <w:rsid w:val="00E91FC0"/>
    <w:rsid w:val="00E936FC"/>
    <w:rsid w:val="00EB467E"/>
    <w:rsid w:val="00ED2DCD"/>
    <w:rsid w:val="00ED4609"/>
    <w:rsid w:val="00ED54B8"/>
    <w:rsid w:val="00EE6040"/>
    <w:rsid w:val="00EF51E4"/>
    <w:rsid w:val="00EF5EE3"/>
    <w:rsid w:val="00F06D90"/>
    <w:rsid w:val="00F07AC1"/>
    <w:rsid w:val="00F11DFE"/>
    <w:rsid w:val="00F36413"/>
    <w:rsid w:val="00F41ABB"/>
    <w:rsid w:val="00F511FB"/>
    <w:rsid w:val="00F611B0"/>
    <w:rsid w:val="00F652EE"/>
    <w:rsid w:val="00F941BF"/>
    <w:rsid w:val="00FA2D60"/>
    <w:rsid w:val="00FB46AF"/>
    <w:rsid w:val="00FC293B"/>
    <w:rsid w:val="00FD0FBC"/>
    <w:rsid w:val="00FD632F"/>
    <w:rsid w:val="00FE1040"/>
    <w:rsid w:val="00FE32ED"/>
    <w:rsid w:val="00FF3112"/>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8AFA"/>
  <w15:chartTrackingRefBased/>
  <w15:docId w15:val="{1C444DD1-91D0-4C23-88F2-A890469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038"/>
    <w:pPr>
      <w:spacing w:after="0" w:line="240" w:lineRule="auto"/>
    </w:pPr>
  </w:style>
  <w:style w:type="paragraph" w:styleId="BalloonText">
    <w:name w:val="Balloon Text"/>
    <w:basedOn w:val="Normal"/>
    <w:link w:val="BalloonTextChar"/>
    <w:uiPriority w:val="99"/>
    <w:semiHidden/>
    <w:unhideWhenUsed/>
    <w:rsid w:val="009B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56"/>
    <w:rPr>
      <w:rFonts w:ascii="Segoe UI" w:hAnsi="Segoe UI" w:cs="Segoe UI"/>
      <w:sz w:val="18"/>
      <w:szCs w:val="18"/>
    </w:rPr>
  </w:style>
  <w:style w:type="paragraph" w:styleId="ListParagraph">
    <w:name w:val="List Paragraph"/>
    <w:basedOn w:val="Normal"/>
    <w:uiPriority w:val="34"/>
    <w:qFormat/>
    <w:rsid w:val="00D13363"/>
    <w:pPr>
      <w:ind w:left="720"/>
      <w:contextualSpacing/>
    </w:pPr>
  </w:style>
  <w:style w:type="character" w:styleId="Hyperlink">
    <w:name w:val="Hyperlink"/>
    <w:basedOn w:val="DefaultParagraphFont"/>
    <w:uiPriority w:val="99"/>
    <w:unhideWhenUsed/>
    <w:rsid w:val="002B1812"/>
    <w:rPr>
      <w:color w:val="0000FF"/>
      <w:u w:val="single"/>
    </w:rPr>
  </w:style>
  <w:style w:type="table" w:styleId="TableGrid">
    <w:name w:val="Table Grid"/>
    <w:basedOn w:val="TableNormal"/>
    <w:uiPriority w:val="39"/>
    <w:rsid w:val="006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7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000">
      <w:bodyDiv w:val="1"/>
      <w:marLeft w:val="0"/>
      <w:marRight w:val="0"/>
      <w:marTop w:val="0"/>
      <w:marBottom w:val="0"/>
      <w:divBdr>
        <w:top w:val="none" w:sz="0" w:space="0" w:color="auto"/>
        <w:left w:val="none" w:sz="0" w:space="0" w:color="auto"/>
        <w:bottom w:val="none" w:sz="0" w:space="0" w:color="auto"/>
        <w:right w:val="none" w:sz="0" w:space="0" w:color="auto"/>
      </w:divBdr>
    </w:div>
    <w:div w:id="856231757">
      <w:bodyDiv w:val="1"/>
      <w:marLeft w:val="0"/>
      <w:marRight w:val="0"/>
      <w:marTop w:val="0"/>
      <w:marBottom w:val="0"/>
      <w:divBdr>
        <w:top w:val="none" w:sz="0" w:space="0" w:color="auto"/>
        <w:left w:val="none" w:sz="0" w:space="0" w:color="auto"/>
        <w:bottom w:val="none" w:sz="0" w:space="0" w:color="auto"/>
        <w:right w:val="none" w:sz="0" w:space="0" w:color="auto"/>
      </w:divBdr>
    </w:div>
    <w:div w:id="1125777892">
      <w:bodyDiv w:val="1"/>
      <w:marLeft w:val="0"/>
      <w:marRight w:val="0"/>
      <w:marTop w:val="0"/>
      <w:marBottom w:val="0"/>
      <w:divBdr>
        <w:top w:val="none" w:sz="0" w:space="0" w:color="auto"/>
        <w:left w:val="none" w:sz="0" w:space="0" w:color="auto"/>
        <w:bottom w:val="none" w:sz="0" w:space="0" w:color="auto"/>
        <w:right w:val="none" w:sz="0" w:space="0" w:color="auto"/>
      </w:divBdr>
    </w:div>
    <w:div w:id="1347486288">
      <w:bodyDiv w:val="1"/>
      <w:marLeft w:val="0"/>
      <w:marRight w:val="0"/>
      <w:marTop w:val="0"/>
      <w:marBottom w:val="0"/>
      <w:divBdr>
        <w:top w:val="none" w:sz="0" w:space="0" w:color="auto"/>
        <w:left w:val="none" w:sz="0" w:space="0" w:color="auto"/>
        <w:bottom w:val="none" w:sz="0" w:space="0" w:color="auto"/>
        <w:right w:val="none" w:sz="0" w:space="0" w:color="auto"/>
      </w:divBdr>
    </w:div>
    <w:div w:id="1646468643">
      <w:bodyDiv w:val="1"/>
      <w:marLeft w:val="0"/>
      <w:marRight w:val="0"/>
      <w:marTop w:val="0"/>
      <w:marBottom w:val="0"/>
      <w:divBdr>
        <w:top w:val="none" w:sz="0" w:space="0" w:color="auto"/>
        <w:left w:val="none" w:sz="0" w:space="0" w:color="auto"/>
        <w:bottom w:val="none" w:sz="0" w:space="0" w:color="auto"/>
        <w:right w:val="none" w:sz="0" w:space="0" w:color="auto"/>
      </w:divBdr>
    </w:div>
    <w:div w:id="2028747441">
      <w:bodyDiv w:val="1"/>
      <w:marLeft w:val="0"/>
      <w:marRight w:val="0"/>
      <w:marTop w:val="0"/>
      <w:marBottom w:val="0"/>
      <w:divBdr>
        <w:top w:val="none" w:sz="0" w:space="0" w:color="auto"/>
        <w:left w:val="none" w:sz="0" w:space="0" w:color="auto"/>
        <w:bottom w:val="none" w:sz="0" w:space="0" w:color="auto"/>
        <w:right w:val="none" w:sz="0" w:space="0" w:color="auto"/>
      </w:divBdr>
    </w:div>
    <w:div w:id="21093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ves-inf.cornwall.sch.uk/we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23654E2A57A42B8AE757500153F76" ma:contentTypeVersion="13" ma:contentTypeDescription="Create a new document." ma:contentTypeScope="" ma:versionID="3398e2ff8437d2ad0c82e0b6f622cb6a">
  <xsd:schema xmlns:xsd="http://www.w3.org/2001/XMLSchema" xmlns:xs="http://www.w3.org/2001/XMLSchema" xmlns:p="http://schemas.microsoft.com/office/2006/metadata/properties" xmlns:ns3="43476465-1d56-4f60-b878-5f2baa2787c3" xmlns:ns4="ded10dcb-7bf0-4b68-8331-9c668664e583" targetNamespace="http://schemas.microsoft.com/office/2006/metadata/properties" ma:root="true" ma:fieldsID="495ba8595b52b120073ba760ba5f471e" ns3:_="" ns4:_="">
    <xsd:import namespace="43476465-1d56-4f60-b878-5f2baa2787c3"/>
    <xsd:import namespace="ded10dcb-7bf0-4b68-8331-9c668664e5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6465-1d56-4f60-b878-5f2baa278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10dcb-7bf0-4b68-8331-9c668664e5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7059-933F-4500-9CC8-5F15001FD55D}">
  <ds:schemaRefs>
    <ds:schemaRef ds:uri="http://schemas.microsoft.com/sharepoint/v3/contenttype/forms"/>
  </ds:schemaRefs>
</ds:datastoreItem>
</file>

<file path=customXml/itemProps2.xml><?xml version="1.0" encoding="utf-8"?>
<ds:datastoreItem xmlns:ds="http://schemas.openxmlformats.org/officeDocument/2006/customXml" ds:itemID="{4C1F87B3-93F5-4056-A3D3-0DEC8D08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6465-1d56-4f60-b878-5f2baa2787c3"/>
    <ds:schemaRef ds:uri="ded10dcb-7bf0-4b68-8331-9c668664e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7E79B-5436-489E-9DA4-BF5931A23880}">
  <ds:schemaRef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ded10dcb-7bf0-4b68-8331-9c668664e583"/>
    <ds:schemaRef ds:uri="43476465-1d56-4f60-b878-5f2baa2787c3"/>
    <ds:schemaRef ds:uri="http://www.w3.org/XML/1998/namespace"/>
  </ds:schemaRefs>
</ds:datastoreItem>
</file>

<file path=customXml/itemProps4.xml><?xml version="1.0" encoding="utf-8"?>
<ds:datastoreItem xmlns:ds="http://schemas.openxmlformats.org/officeDocument/2006/customXml" ds:itemID="{A706CFC6-986A-4DA7-A83F-C347C496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Pizza Hut UK Ltd</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Farrar,J Joseph</dc:creator>
  <cp:keywords/>
  <dc:description/>
  <cp:lastModifiedBy>Karen Cocking</cp:lastModifiedBy>
  <cp:revision>2</cp:revision>
  <cp:lastPrinted>2020-11-06T08:38:00Z</cp:lastPrinted>
  <dcterms:created xsi:type="dcterms:W3CDTF">2020-11-06T10:07:00Z</dcterms:created>
  <dcterms:modified xsi:type="dcterms:W3CDTF">2020-11-06T10:07:00Z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0x01010023E23654E2A57A42B8AE757500153F76</vt:lpwstr>
  </property>
</Properties>
</file>